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7E" w:rsidRDefault="00800841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 этом разделе сдаем </w:t>
      </w:r>
      <w:r>
        <w:rPr>
          <w:rFonts w:ascii="Segoe UI" w:hAnsi="Segoe UI" w:cs="Segoe UI"/>
          <w:color w:val="1D2125"/>
          <w:sz w:val="23"/>
          <w:szCs w:val="23"/>
          <w:u w:val="single"/>
          <w:shd w:val="clear" w:color="auto" w:fill="FFFFFF"/>
        </w:rPr>
        <w:t>перевод иностранного текста объемом 10.000 печатных знаков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(без пробелов) на русский язык по тематике специальности. Работа сдается в одном файле формата *.</w:t>
      </w:r>
      <w:proofErr w:type="spellStart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doc</w:t>
      </w:r>
      <w:proofErr w:type="spellEnd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.</w:t>
      </w:r>
      <w:r w:rsidR="00D7447E"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br/>
      </w:r>
      <w:r w:rsidR="00D7447E">
        <w:rPr>
          <w:rFonts w:ascii="Segoe UI" w:hAnsi="Segoe UI" w:cs="Segoe UI"/>
          <w:b/>
          <w:bCs/>
          <w:color w:val="1D2125"/>
          <w:sz w:val="23"/>
          <w:szCs w:val="23"/>
        </w:rPr>
        <w:t>В I, II, III семестрах – перевод с иностранного языка на русский язык текстов по профилю подготовки (объем – 10.000 печатных знаков (без пробелов)). Работа сдается в одном файле формата *.</w:t>
      </w:r>
      <w:proofErr w:type="spellStart"/>
      <w:r w:rsidR="00D7447E">
        <w:rPr>
          <w:rFonts w:ascii="Segoe UI" w:hAnsi="Segoe UI" w:cs="Segoe UI"/>
          <w:b/>
          <w:bCs/>
          <w:color w:val="1D2125"/>
          <w:sz w:val="23"/>
          <w:szCs w:val="23"/>
        </w:rPr>
        <w:t>doc</w:t>
      </w:r>
      <w:proofErr w:type="spellEnd"/>
      <w:r w:rsidR="00D7447E">
        <w:rPr>
          <w:rFonts w:ascii="Segoe UI" w:hAnsi="Segoe UI" w:cs="Segoe UI"/>
          <w:b/>
          <w:bCs/>
          <w:color w:val="1D2125"/>
          <w:sz w:val="23"/>
          <w:szCs w:val="23"/>
        </w:rPr>
        <w:t>.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Требования к оформлению контрольной работы: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1. Контрольная работа должна содержать титульный лист, аутентичный (иностранный) текст и ссылку на источник, перевод текста на русский яз</w:t>
      </w:r>
      <w:bookmarkStart w:id="0" w:name="_GoBack"/>
      <w:bookmarkEnd w:id="0"/>
      <w:r>
        <w:rPr>
          <w:rFonts w:ascii="Segoe UI" w:hAnsi="Segoe UI" w:cs="Segoe UI"/>
          <w:color w:val="1D2125"/>
          <w:sz w:val="23"/>
          <w:szCs w:val="23"/>
        </w:rPr>
        <w:t>ык;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2. Поля страницы: верхнее – 2 см, нижнее – 2 см, левое – 3 см, правое – 1,5 см;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3. Шрифт текста –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TimesNewRoman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>, размер шрифта – 14 кегль;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4. Отступ первой строки абзаца – 1,25 см;</w:t>
      </w:r>
    </w:p>
    <w:p w:rsidR="00D7447E" w:rsidRDefault="00D7447E" w:rsidP="00D7447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5. Выравнивание текста – по ширине.</w:t>
      </w:r>
    </w:p>
    <w:p w:rsidR="00C9472D" w:rsidRDefault="00C9472D"/>
    <w:sectPr w:rsidR="00C94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CBA"/>
    <w:rsid w:val="00800841"/>
    <w:rsid w:val="00B32CBA"/>
    <w:rsid w:val="00C9472D"/>
    <w:rsid w:val="00D7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EF7B"/>
  <w15:chartTrackingRefBased/>
  <w15:docId w15:val="{5A64D97C-FE83-40E2-B0E4-F81F1A2F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4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8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2022-10-10T08:28:00Z</dcterms:created>
  <dcterms:modified xsi:type="dcterms:W3CDTF">2022-10-10T08:53:00Z</dcterms:modified>
</cp:coreProperties>
</file>