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70A" w:rsidRPr="00E61A1E" w:rsidRDefault="007E470A" w:rsidP="007E470A">
      <w:pPr>
        <w:pStyle w:val="1"/>
        <w:jc w:val="center"/>
        <w:rPr>
          <w:rFonts w:ascii="Cambria" w:hAnsi="Cambria"/>
          <w:b/>
          <w:sz w:val="28"/>
          <w:szCs w:val="28"/>
        </w:rPr>
      </w:pPr>
      <w:r w:rsidRPr="00DB5418">
        <w:rPr>
          <w:rFonts w:ascii="Cambria" w:hAnsi="Cambria"/>
          <w:b/>
          <w:color w:val="008FC8"/>
          <w:sz w:val="28"/>
          <w:szCs w:val="28"/>
        </w:rPr>
        <w:t>Курсовая</w:t>
      </w:r>
      <w:r w:rsidRPr="00E61A1E">
        <w:rPr>
          <w:rFonts w:ascii="Cambria" w:hAnsi="Cambria"/>
          <w:b/>
          <w:sz w:val="28"/>
          <w:szCs w:val="28"/>
        </w:rPr>
        <w:t xml:space="preserve"> работа</w:t>
      </w:r>
    </w:p>
    <w:p w:rsidR="007E470A" w:rsidRPr="00DB5418" w:rsidRDefault="007E470A" w:rsidP="007E4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418">
        <w:rPr>
          <w:rFonts w:ascii="Times New Roman" w:hAnsi="Times New Roman" w:cs="Times New Roman"/>
          <w:b/>
          <w:sz w:val="28"/>
          <w:szCs w:val="28"/>
        </w:rPr>
        <w:t>Дисциплина «Специальная дошкольная педагогика 2»</w:t>
      </w: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A1E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Выполнить курсовую работу по одной из тем. Тема курсовой работы выбирается студентом произвольно из списка.</w:t>
      </w: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Выбрать тему курсовой работы из списка. Заполните правильно утвержденный титульный лист к курсовой работе. Составьте оглавление, в которое входят введение, две главы, заключение, список используемой литературы, приложения.</w:t>
      </w: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Подобрать литературу (около 15–20 источников, включая периодические и интернет-источники) и провести на основе ее изучения контент-анализ по выбранной проблематике. Обязательным для данного вида курсовой работы является описание выбранного нарушения в развитии детей. Теоретическое изучение проблемы исследования представляет собой содержание первой главы курсовой работы.</w:t>
      </w:r>
    </w:p>
    <w:p w:rsidR="007E470A" w:rsidRPr="00517278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278">
        <w:rPr>
          <w:rFonts w:ascii="Times New Roman" w:hAnsi="Times New Roman" w:cs="Times New Roman"/>
          <w:sz w:val="28"/>
          <w:szCs w:val="28"/>
        </w:rPr>
        <w:t>3. Определит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517278">
        <w:rPr>
          <w:rFonts w:ascii="Times New Roman" w:hAnsi="Times New Roman" w:cs="Times New Roman"/>
          <w:sz w:val="28"/>
          <w:szCs w:val="28"/>
        </w:rPr>
        <w:t xml:space="preserve">область изучаемых </w:t>
      </w:r>
      <w:r>
        <w:rPr>
          <w:rFonts w:ascii="Times New Roman" w:hAnsi="Times New Roman" w:cs="Times New Roman"/>
          <w:sz w:val="28"/>
          <w:szCs w:val="28"/>
        </w:rPr>
        <w:t>процессов, проблему</w:t>
      </w:r>
      <w:r w:rsidRPr="00517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Pr="00517278">
        <w:rPr>
          <w:rFonts w:ascii="Times New Roman" w:hAnsi="Times New Roman" w:cs="Times New Roman"/>
          <w:sz w:val="28"/>
          <w:szCs w:val="28"/>
        </w:rPr>
        <w:t>. Вторая глава – экспериментальная, включает выделение показателей, подбор методов и методик исследования, анализ результатов, формулирование выводов. Эксперимент предполагает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7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прежде всего, </w:t>
      </w:r>
      <w:r w:rsidRPr="00517278">
        <w:rPr>
          <w:rFonts w:ascii="Times New Roman" w:hAnsi="Times New Roman" w:cs="Times New Roman"/>
          <w:sz w:val="28"/>
          <w:szCs w:val="28"/>
        </w:rPr>
        <w:t>констатирующий этап.</w:t>
      </w:r>
      <w:r>
        <w:rPr>
          <w:rFonts w:ascii="Times New Roman" w:hAnsi="Times New Roman" w:cs="Times New Roman"/>
          <w:sz w:val="28"/>
          <w:szCs w:val="28"/>
        </w:rPr>
        <w:t xml:space="preserve"> Формирующий этап представляет собой проектирование рекомендаций по развитию или коррекции изучаемого явления или процесса.</w:t>
      </w:r>
    </w:p>
    <w:p w:rsidR="007E470A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278">
        <w:rPr>
          <w:rFonts w:ascii="Times New Roman" w:hAnsi="Times New Roman" w:cs="Times New Roman"/>
          <w:sz w:val="28"/>
          <w:szCs w:val="28"/>
        </w:rPr>
        <w:t>4. Оформит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17278">
        <w:rPr>
          <w:rFonts w:ascii="Times New Roman" w:hAnsi="Times New Roman" w:cs="Times New Roman"/>
          <w:sz w:val="28"/>
          <w:szCs w:val="28"/>
        </w:rPr>
        <w:t xml:space="preserve"> работу в соответствии с требованиями к о</w:t>
      </w:r>
      <w:r>
        <w:rPr>
          <w:rFonts w:ascii="Times New Roman" w:hAnsi="Times New Roman" w:cs="Times New Roman"/>
          <w:sz w:val="28"/>
          <w:szCs w:val="28"/>
        </w:rPr>
        <w:t>формлению</w:t>
      </w:r>
      <w:r w:rsidRPr="0051727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Проверить </w:t>
      </w:r>
      <w:r w:rsidRPr="00517278">
        <w:rPr>
          <w:rFonts w:ascii="Times New Roman" w:hAnsi="Times New Roman" w:cs="Times New Roman"/>
          <w:sz w:val="28"/>
          <w:szCs w:val="28"/>
        </w:rPr>
        <w:t>работу на антиплагиат.</w:t>
      </w:r>
    </w:p>
    <w:p w:rsidR="007E470A" w:rsidRPr="007343E9" w:rsidRDefault="007E470A" w:rsidP="007E470A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343E9">
        <w:rPr>
          <w:rFonts w:ascii="Times New Roman" w:hAnsi="Times New Roman" w:cs="Times New Roman"/>
          <w:b/>
          <w:color w:val="auto"/>
          <w:sz w:val="28"/>
          <w:szCs w:val="28"/>
        </w:rPr>
        <w:t>Список примерных тем курсовых работ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 xml:space="preserve">1. </w:t>
      </w:r>
      <w:r w:rsidRPr="00C530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зрительной памяти у детей 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C530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лет с общим недоразвитием речи посредством дидактических игр</w:t>
      </w:r>
      <w:r w:rsidRPr="00C5306E">
        <w:rPr>
          <w:rFonts w:ascii="Times New Roman" w:hAnsi="Times New Roman" w:cs="Times New Roman"/>
          <w:sz w:val="28"/>
          <w:szCs w:val="28"/>
        </w:rPr>
        <w:t>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5306E">
        <w:rPr>
          <w:rFonts w:ascii="Times New Roman" w:hAnsi="Times New Roman" w:cs="Times New Roman"/>
          <w:sz w:val="28"/>
          <w:szCs w:val="28"/>
        </w:rPr>
        <w:t xml:space="preserve">. </w:t>
      </w:r>
      <w:r w:rsidRPr="00C53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представлений о величине предметов у детей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53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лет с тяжелыми нарушениями речи посредством развивающих игр В. Воскобовича.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5306E">
        <w:rPr>
          <w:rFonts w:ascii="Times New Roman" w:hAnsi="Times New Roman" w:cs="Times New Roman"/>
          <w:sz w:val="28"/>
          <w:szCs w:val="28"/>
        </w:rPr>
        <w:t xml:space="preserve">. 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Развитие речи-рассуждения у детей 6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7лет c тяжелыми нарушениями речи посредством конструктора Lego.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5306E">
        <w:rPr>
          <w:rFonts w:ascii="Times New Roman" w:hAnsi="Times New Roman" w:cs="Times New Roman"/>
          <w:sz w:val="28"/>
          <w:szCs w:val="28"/>
        </w:rPr>
        <w:t xml:space="preserve">. 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Развитие восприятия у детей 6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 лет с амблиопией в процессе создания мультипликационных фильмов.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5306E">
        <w:rPr>
          <w:rFonts w:ascii="Times New Roman" w:hAnsi="Times New Roman" w:cs="Times New Roman"/>
          <w:sz w:val="28"/>
          <w:szCs w:val="28"/>
        </w:rPr>
        <w:t xml:space="preserve">. 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Сенсорное развитие детей 4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 лет с общим недоразвитием речи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III уровня посредством дидактических игр.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5306E">
        <w:rPr>
          <w:rFonts w:ascii="Times New Roman" w:hAnsi="Times New Roman" w:cs="Times New Roman"/>
          <w:sz w:val="28"/>
          <w:szCs w:val="28"/>
        </w:rPr>
        <w:t>. Формирование у детей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6 лет с задержкой психического развития представлений о количестве посредством дидактических игр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5306E">
        <w:rPr>
          <w:rFonts w:ascii="Times New Roman" w:hAnsi="Times New Roman" w:cs="Times New Roman"/>
          <w:sz w:val="28"/>
          <w:szCs w:val="28"/>
        </w:rPr>
        <w:t>. Коррекция связной монологической речи у детей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6 лет с общим недоразвитием речи III уровня посредством моделирования.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5306E">
        <w:rPr>
          <w:rFonts w:ascii="Times New Roman" w:hAnsi="Times New Roman" w:cs="Times New Roman"/>
          <w:sz w:val="28"/>
          <w:szCs w:val="28"/>
        </w:rPr>
        <w:t>. Развитие познавательного интереса к предметному миру у детей 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4 лет с общим недоразвитием речи III уровня.</w:t>
      </w:r>
    </w:p>
    <w:p w:rsidR="007E470A" w:rsidRPr="00517F3E" w:rsidRDefault="007E470A" w:rsidP="007E470A">
      <w:pPr>
        <w:spacing w:after="0" w:line="360" w:lineRule="auto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17F3E">
        <w:rPr>
          <w:rFonts w:ascii="Times New Roman" w:hAnsi="Times New Roman" w:cs="Times New Roman"/>
          <w:sz w:val="28"/>
          <w:szCs w:val="28"/>
        </w:rPr>
        <w:t xml:space="preserve">. 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Педагогические условия формирования навыков чтения у детей 6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 лет с нарушением зрения.</w:t>
      </w:r>
    </w:p>
    <w:p w:rsidR="007E470A" w:rsidRPr="00517F3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F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7F3E">
        <w:rPr>
          <w:rFonts w:ascii="Times New Roman" w:hAnsi="Times New Roman" w:cs="Times New Roman"/>
          <w:sz w:val="28"/>
          <w:szCs w:val="28"/>
        </w:rPr>
        <w:t xml:space="preserve">. 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Коррекция эмоциональной сферы у детей 5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6 лет с общим недоразвитием речи III уровня в процессе восприятия художественной литературы и фольклора</w:t>
      </w:r>
      <w:r w:rsidRPr="00517F3E">
        <w:rPr>
          <w:rFonts w:ascii="Times New Roman" w:hAnsi="Times New Roman" w:cs="Times New Roman"/>
          <w:sz w:val="28"/>
          <w:szCs w:val="28"/>
        </w:rPr>
        <w:t>.</w:t>
      </w:r>
    </w:p>
    <w:p w:rsidR="007E470A" w:rsidRPr="00517F3E" w:rsidRDefault="007E470A" w:rsidP="007E470A">
      <w:pPr>
        <w:spacing w:after="0" w:line="360" w:lineRule="auto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517F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F3E">
        <w:rPr>
          <w:rFonts w:ascii="Times New Roman" w:hAnsi="Times New Roman" w:cs="Times New Roman"/>
          <w:sz w:val="28"/>
          <w:szCs w:val="28"/>
        </w:rPr>
        <w:t>. Ф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ормирование лексики о природе у детей 5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6 лет с общим недоразвитием речи III уровня посредство</w:t>
      </w:r>
      <w:r w:rsidRPr="00517F3E"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м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интерактивных игр.</w:t>
      </w:r>
    </w:p>
    <w:p w:rsidR="007E470A" w:rsidRPr="00517F3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F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17F3E">
        <w:rPr>
          <w:rFonts w:ascii="Times New Roman" w:hAnsi="Times New Roman" w:cs="Times New Roman"/>
          <w:sz w:val="28"/>
          <w:szCs w:val="28"/>
        </w:rPr>
        <w:t xml:space="preserve">. 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Формирование навыков письма у детей 6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–</w:t>
      </w:r>
      <w:r w:rsidRPr="00517F3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 лет с нарушением интеллектуального развития в процессе совместной деятельности педагога и детей</w:t>
      </w:r>
      <w:r w:rsidRPr="00517F3E">
        <w:rPr>
          <w:rFonts w:ascii="Times New Roman" w:hAnsi="Times New Roman" w:cs="Times New Roman"/>
          <w:sz w:val="28"/>
          <w:szCs w:val="28"/>
        </w:rPr>
        <w:t>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306E">
        <w:rPr>
          <w:rFonts w:ascii="Times New Roman" w:hAnsi="Times New Roman" w:cs="Times New Roman"/>
          <w:sz w:val="28"/>
          <w:szCs w:val="28"/>
        </w:rPr>
        <w:t xml:space="preserve">. </w:t>
      </w:r>
      <w:r w:rsidRPr="00C5306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целостного образа предметов у детей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5306E">
        <w:rPr>
          <w:rFonts w:ascii="Times New Roman" w:eastAsia="Times New Roman" w:hAnsi="Times New Roman" w:cs="Times New Roman"/>
          <w:sz w:val="28"/>
          <w:szCs w:val="28"/>
          <w:lang w:eastAsia="ru-RU"/>
        </w:rPr>
        <w:t>6 лет с задержкой психического развития в процессе изобразительной деятельности</w:t>
      </w:r>
      <w:r w:rsidRPr="00C5306E">
        <w:rPr>
          <w:rFonts w:ascii="Times New Roman" w:hAnsi="Times New Roman" w:cs="Times New Roman"/>
          <w:sz w:val="28"/>
          <w:szCs w:val="28"/>
        </w:rPr>
        <w:t>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5306E">
        <w:rPr>
          <w:rFonts w:ascii="Times New Roman" w:hAnsi="Times New Roman" w:cs="Times New Roman"/>
          <w:sz w:val="28"/>
          <w:szCs w:val="28"/>
        </w:rPr>
        <w:t>. Развитие сенсорных эталонов у детей 2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3 лет с нарушением интеллекта в процессе организации взаимодействия с родителями.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5306E">
        <w:rPr>
          <w:rFonts w:ascii="Times New Roman" w:hAnsi="Times New Roman" w:cs="Times New Roman"/>
          <w:sz w:val="28"/>
          <w:szCs w:val="28"/>
        </w:rPr>
        <w:t>. Формирование познавательной активности у детей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6 лет с нарушением интеллекта посредством аппликации.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5306E">
        <w:rPr>
          <w:rFonts w:ascii="Times New Roman" w:hAnsi="Times New Roman" w:cs="Times New Roman"/>
          <w:sz w:val="28"/>
          <w:szCs w:val="28"/>
        </w:rPr>
        <w:t>. Педагогические условия развития игровой деятельности детей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6 лет с нарушением интеллекта.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Pr="00C5306E">
        <w:rPr>
          <w:rFonts w:ascii="Times New Roman" w:hAnsi="Times New Roman" w:cs="Times New Roman"/>
          <w:sz w:val="28"/>
          <w:szCs w:val="28"/>
        </w:rPr>
        <w:t xml:space="preserve"> Педагогические условия формирования общения у детей 3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4 лет с умственной отсталостью.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C5306E">
        <w:rPr>
          <w:rFonts w:ascii="Times New Roman" w:hAnsi="Times New Roman" w:cs="Times New Roman"/>
          <w:sz w:val="28"/>
          <w:szCs w:val="28"/>
        </w:rPr>
        <w:t>. Активизация познавательной деятельности детей 4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5 лет с нарушениями интеллекта посредством организации развивающей предметно-пространственной среды.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C5306E">
        <w:rPr>
          <w:rFonts w:ascii="Times New Roman" w:hAnsi="Times New Roman" w:cs="Times New Roman"/>
          <w:sz w:val="28"/>
          <w:szCs w:val="28"/>
        </w:rPr>
        <w:t>. Развитие у детей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6 лет с нарушением интеллекта сенсорного познания предметов и явлений окружающего мира в процессе познавательно-исследовательской деятельности.</w:t>
      </w:r>
    </w:p>
    <w:p w:rsidR="007E470A" w:rsidRPr="00C5306E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5306E">
        <w:rPr>
          <w:rFonts w:ascii="Times New Roman" w:hAnsi="Times New Roman" w:cs="Times New Roman"/>
          <w:sz w:val="28"/>
          <w:szCs w:val="28"/>
        </w:rPr>
        <w:t>. Развитие социальной компетенции детей 6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7 лет с нарушением зрения в процессе организации театрализованных игр.</w:t>
      </w:r>
    </w:p>
    <w:p w:rsidR="007E470A" w:rsidRPr="00BA0DE8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30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306E">
        <w:rPr>
          <w:rFonts w:ascii="Times New Roman" w:hAnsi="Times New Roman" w:cs="Times New Roman"/>
          <w:sz w:val="28"/>
          <w:szCs w:val="28"/>
        </w:rPr>
        <w:t>. Развитие социальной компетенции детей 6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7 лет с нарушением интеллекта в процессе организации театрализованных игр.</w:t>
      </w:r>
    </w:p>
    <w:p w:rsidR="007E470A" w:rsidRDefault="007E470A" w:rsidP="007E4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E470A" w:rsidRPr="00245DCB" w:rsidRDefault="007E470A" w:rsidP="007E47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DCB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курсовой работы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DCB">
        <w:rPr>
          <w:rFonts w:ascii="Times New Roman" w:hAnsi="Times New Roman" w:cs="Times New Roman"/>
          <w:i/>
          <w:sz w:val="28"/>
          <w:szCs w:val="28"/>
        </w:rPr>
        <w:t>1. Структура курсовой работы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Курсовая работа состоит из частей: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Титульный лист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45DCB">
        <w:rPr>
          <w:rFonts w:ascii="Times New Roman" w:hAnsi="Times New Roman" w:cs="Times New Roman"/>
          <w:sz w:val="28"/>
          <w:szCs w:val="28"/>
        </w:rPr>
        <w:t>рикреплен в курсе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Оглавление (Приложение 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Глава 1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45DCB">
        <w:rPr>
          <w:rFonts w:ascii="Times New Roman" w:hAnsi="Times New Roman" w:cs="Times New Roman"/>
          <w:snapToGrid w:val="0"/>
          <w:sz w:val="28"/>
          <w:szCs w:val="28"/>
        </w:rPr>
        <w:t xml:space="preserve"> Теоретическое исследование проблемы… </w:t>
      </w:r>
    </w:p>
    <w:p w:rsidR="007E470A" w:rsidRPr="00245DCB" w:rsidRDefault="007E470A" w:rsidP="007E470A">
      <w:p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1.1….</w:t>
      </w:r>
    </w:p>
    <w:p w:rsidR="007E470A" w:rsidRDefault="007E470A" w:rsidP="007E470A">
      <w:pPr>
        <w:widowControl w:val="0"/>
        <w:spacing w:after="0" w:line="360" w:lineRule="auto"/>
        <w:ind w:left="1416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1.2….</w:t>
      </w:r>
    </w:p>
    <w:p w:rsidR="007E470A" w:rsidRPr="00245DCB" w:rsidRDefault="007E470A" w:rsidP="007E470A">
      <w:pPr>
        <w:widowControl w:val="0"/>
        <w:spacing w:after="0" w:line="360" w:lineRule="auto"/>
        <w:ind w:left="1416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1.3….</w:t>
      </w:r>
    </w:p>
    <w:p w:rsidR="007E470A" w:rsidRPr="00245DCB" w:rsidRDefault="007E470A" w:rsidP="007E470A">
      <w:pPr>
        <w:widowControl w:val="0"/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Глава 2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45DCB">
        <w:rPr>
          <w:rFonts w:ascii="Times New Roman" w:hAnsi="Times New Roman" w:cs="Times New Roman"/>
          <w:snapToGrid w:val="0"/>
          <w:sz w:val="28"/>
          <w:szCs w:val="28"/>
        </w:rPr>
        <w:t xml:space="preserve"> Экспериментальное исследование….</w:t>
      </w:r>
    </w:p>
    <w:p w:rsidR="007E470A" w:rsidRPr="00245DCB" w:rsidRDefault="007E470A" w:rsidP="007E470A">
      <w:pPr>
        <w:widowControl w:val="0"/>
        <w:spacing w:after="0" w:line="360" w:lineRule="auto"/>
        <w:ind w:left="141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2.1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45DCB">
        <w:rPr>
          <w:rFonts w:ascii="Times New Roman" w:hAnsi="Times New Roman" w:cs="Times New Roman"/>
          <w:snapToGrid w:val="0"/>
          <w:sz w:val="28"/>
          <w:szCs w:val="28"/>
        </w:rPr>
        <w:t xml:space="preserve"> Методы и методики исследования….</w:t>
      </w:r>
    </w:p>
    <w:p w:rsidR="007E470A" w:rsidRPr="00245DCB" w:rsidRDefault="007E470A" w:rsidP="007E470A">
      <w:pPr>
        <w:widowControl w:val="0"/>
        <w:spacing w:after="0" w:line="360" w:lineRule="auto"/>
        <w:ind w:left="141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2.2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45DCB">
        <w:rPr>
          <w:rFonts w:ascii="Times New Roman" w:hAnsi="Times New Roman" w:cs="Times New Roman"/>
          <w:snapToGrid w:val="0"/>
          <w:sz w:val="28"/>
          <w:szCs w:val="28"/>
        </w:rPr>
        <w:t xml:space="preserve"> Результаты исследования….</w:t>
      </w:r>
    </w:p>
    <w:p w:rsidR="007E470A" w:rsidRPr="00245DCB" w:rsidRDefault="007E470A" w:rsidP="007E470A">
      <w:pPr>
        <w:widowControl w:val="0"/>
        <w:spacing w:after="0" w:line="360" w:lineRule="auto"/>
        <w:ind w:left="141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2.3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Pr="00245DC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Проектирование процесса….</w:t>
      </w:r>
    </w:p>
    <w:p w:rsidR="007E470A" w:rsidRPr="00245DCB" w:rsidRDefault="007E470A" w:rsidP="007E470A">
      <w:pPr>
        <w:widowControl w:val="0"/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napToGrid w:val="0"/>
          <w:sz w:val="28"/>
          <w:szCs w:val="28"/>
        </w:rPr>
        <w:t>Список используемой литературы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E470A" w:rsidRPr="00245DCB" w:rsidRDefault="007E470A" w:rsidP="007E470A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pStyle w:val="3"/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45DCB">
        <w:rPr>
          <w:rFonts w:ascii="Times New Roman" w:hAnsi="Times New Roman"/>
          <w:i/>
          <w:sz w:val="28"/>
          <w:szCs w:val="28"/>
        </w:rPr>
        <w:t>2. Основные требования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pStyle w:val="3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 xml:space="preserve">Курсовая работа </w:t>
      </w:r>
      <w:r w:rsidRPr="00245DCB">
        <w:rPr>
          <w:rFonts w:ascii="Times New Roman" w:hAnsi="Times New Roman"/>
          <w:spacing w:val="1"/>
          <w:sz w:val="28"/>
          <w:szCs w:val="28"/>
        </w:rPr>
        <w:t xml:space="preserve">принимается </w:t>
      </w:r>
      <w:r w:rsidRPr="00245DCB">
        <w:rPr>
          <w:rFonts w:ascii="Times New Roman" w:hAnsi="Times New Roman"/>
          <w:sz w:val="28"/>
          <w:szCs w:val="28"/>
        </w:rPr>
        <w:t xml:space="preserve">в электронном виде в формате </w:t>
      </w:r>
      <w:r w:rsidRPr="00245DCB">
        <w:rPr>
          <w:rFonts w:ascii="Times New Roman" w:hAnsi="Times New Roman"/>
          <w:b/>
          <w:sz w:val="28"/>
          <w:szCs w:val="28"/>
          <w:lang w:val="en-US"/>
        </w:rPr>
        <w:t>docx</w:t>
      </w:r>
      <w:r w:rsidRPr="00245DCB">
        <w:rPr>
          <w:rFonts w:ascii="Times New Roman" w:hAnsi="Times New Roman"/>
          <w:b/>
          <w:sz w:val="28"/>
          <w:szCs w:val="28"/>
        </w:rPr>
        <w:t xml:space="preserve"> </w:t>
      </w:r>
      <w:r w:rsidRPr="00245DCB">
        <w:rPr>
          <w:rFonts w:ascii="Times New Roman" w:hAnsi="Times New Roman"/>
          <w:sz w:val="28"/>
          <w:szCs w:val="28"/>
        </w:rPr>
        <w:t>(</w:t>
      </w:r>
      <w:r w:rsidRPr="00245DCB">
        <w:rPr>
          <w:rFonts w:ascii="Times New Roman" w:hAnsi="Times New Roman"/>
          <w:sz w:val="28"/>
          <w:szCs w:val="28"/>
          <w:lang w:val="en-US"/>
        </w:rPr>
        <w:t>Microsoft</w:t>
      </w:r>
      <w:r w:rsidRPr="00245DCB">
        <w:rPr>
          <w:rFonts w:ascii="Times New Roman" w:hAnsi="Times New Roman"/>
          <w:sz w:val="28"/>
          <w:szCs w:val="28"/>
        </w:rPr>
        <w:t xml:space="preserve"> </w:t>
      </w:r>
      <w:r w:rsidRPr="00245DCB">
        <w:rPr>
          <w:rFonts w:ascii="Times New Roman" w:hAnsi="Times New Roman"/>
          <w:sz w:val="28"/>
          <w:szCs w:val="28"/>
          <w:lang w:val="en-US"/>
        </w:rPr>
        <w:t>Word</w:t>
      </w:r>
      <w:r w:rsidRPr="00245DCB">
        <w:rPr>
          <w:rFonts w:ascii="Times New Roman" w:hAnsi="Times New Roman"/>
          <w:sz w:val="28"/>
          <w:szCs w:val="28"/>
        </w:rPr>
        <w:t>)</w:t>
      </w:r>
      <w:r w:rsidRPr="00245DCB">
        <w:rPr>
          <w:rFonts w:ascii="Times New Roman" w:hAnsi="Times New Roman"/>
          <w:szCs w:val="22"/>
        </w:rPr>
        <w:t>.</w:t>
      </w:r>
      <w:r w:rsidRPr="00245DCB">
        <w:rPr>
          <w:rFonts w:ascii="Times New Roman" w:hAnsi="Times New Roman"/>
          <w:b/>
          <w:szCs w:val="22"/>
        </w:rPr>
        <w:t xml:space="preserve"> </w:t>
      </w:r>
      <w:r w:rsidRPr="00245DCB">
        <w:rPr>
          <w:rFonts w:ascii="Times New Roman" w:hAnsi="Times New Roman"/>
          <w:sz w:val="28"/>
          <w:szCs w:val="28"/>
        </w:rPr>
        <w:t xml:space="preserve">Необходимый объем курсовой работы составляет </w:t>
      </w:r>
      <w:r>
        <w:rPr>
          <w:rFonts w:ascii="Times New Roman" w:hAnsi="Times New Roman"/>
          <w:sz w:val="28"/>
          <w:szCs w:val="28"/>
        </w:rPr>
        <w:t>до 40</w:t>
      </w:r>
      <w:r w:rsidRPr="00245DCB">
        <w:rPr>
          <w:rFonts w:ascii="Times New Roman" w:hAnsi="Times New Roman"/>
          <w:sz w:val="28"/>
          <w:szCs w:val="28"/>
        </w:rPr>
        <w:t xml:space="preserve"> страниц без приложения. Список литературы должен включать не менее 15</w:t>
      </w:r>
      <w:r>
        <w:rPr>
          <w:rFonts w:ascii="Times New Roman" w:hAnsi="Times New Roman"/>
          <w:sz w:val="28"/>
          <w:szCs w:val="28"/>
        </w:rPr>
        <w:t>–</w:t>
      </w:r>
      <w:r w:rsidRPr="00245DCB">
        <w:rPr>
          <w:rFonts w:ascii="Times New Roman" w:hAnsi="Times New Roman"/>
          <w:sz w:val="28"/>
          <w:szCs w:val="28"/>
        </w:rPr>
        <w:t xml:space="preserve">20 источников, большая часть которых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45DCB">
        <w:rPr>
          <w:rFonts w:ascii="Times New Roman" w:hAnsi="Times New Roman"/>
          <w:sz w:val="28"/>
          <w:szCs w:val="28"/>
        </w:rPr>
        <w:t>публикации за последние 5 лет.</w:t>
      </w:r>
    </w:p>
    <w:p w:rsidR="007E470A" w:rsidRPr="00245DCB" w:rsidRDefault="007E470A" w:rsidP="007E470A">
      <w:pPr>
        <w:pStyle w:val="3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 xml:space="preserve">Текст перед сдачей научному руководителю </w:t>
      </w:r>
      <w:r w:rsidRPr="00245DCB">
        <w:rPr>
          <w:rFonts w:ascii="Times New Roman" w:hAnsi="Times New Roman"/>
          <w:iCs/>
          <w:sz w:val="28"/>
          <w:szCs w:val="28"/>
        </w:rPr>
        <w:t>должен быть отредактирован</w:t>
      </w:r>
      <w:r w:rsidRPr="00245DCB">
        <w:rPr>
          <w:rFonts w:ascii="Times New Roman" w:hAnsi="Times New Roman"/>
          <w:sz w:val="28"/>
          <w:szCs w:val="28"/>
        </w:rPr>
        <w:t>, то есть свободен от опечаток, грамматических, орфографических и стилистических ошибок.</w:t>
      </w:r>
    </w:p>
    <w:p w:rsidR="007E470A" w:rsidRPr="00245DCB" w:rsidRDefault="007E470A" w:rsidP="007E470A">
      <w:pPr>
        <w:pStyle w:val="3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>Необходимый уровень антиплагиата для курсовой работы составляет 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DCB">
        <w:rPr>
          <w:rFonts w:ascii="Times New Roman" w:hAnsi="Times New Roman"/>
          <w:sz w:val="28"/>
          <w:szCs w:val="28"/>
        </w:rPr>
        <w:t>%. Все курсовые работы проходят проверку в системе «Антиплагиат» ТГУ.</w:t>
      </w:r>
    </w:p>
    <w:p w:rsidR="007E470A" w:rsidRPr="00245DCB" w:rsidRDefault="007E470A" w:rsidP="007E470A">
      <w:pPr>
        <w:pStyle w:val="3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>Обратите внимание на правильность оформления курсовой работы. В случае технического несоответствия требованиям по оформлению оценка за курсовую работу может быть снижена</w:t>
      </w:r>
      <w:r>
        <w:rPr>
          <w:rFonts w:ascii="Times New Roman" w:hAnsi="Times New Roman"/>
          <w:sz w:val="28"/>
          <w:szCs w:val="28"/>
        </w:rPr>
        <w:t xml:space="preserve"> на балл.</w:t>
      </w:r>
    </w:p>
    <w:p w:rsidR="007E470A" w:rsidRPr="00245DCB" w:rsidRDefault="007E470A" w:rsidP="007E470A">
      <w:pPr>
        <w:pStyle w:val="3"/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45DCB">
        <w:rPr>
          <w:rFonts w:ascii="Times New Roman" w:hAnsi="Times New Roman"/>
          <w:i/>
          <w:sz w:val="28"/>
          <w:szCs w:val="28"/>
        </w:rPr>
        <w:lastRenderedPageBreak/>
        <w:t>3. Оформление текста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pStyle w:val="2"/>
        <w:spacing w:line="360" w:lineRule="auto"/>
        <w:rPr>
          <w:b/>
          <w:i w:val="0"/>
        </w:rPr>
      </w:pPr>
      <w:r w:rsidRPr="00245DCB">
        <w:rPr>
          <w:i w:val="0"/>
        </w:rPr>
        <w:t>Текст оформляется полуторным межстрочным интервалом, шрифт Times New Roman, кегль 14, весь текст выравнивается по ширине, абзацный отступ</w:t>
      </w:r>
      <w:r>
        <w:rPr>
          <w:i w:val="0"/>
        </w:rPr>
        <w:t xml:space="preserve"> –</w:t>
      </w:r>
      <w:r w:rsidRPr="00245DCB">
        <w:rPr>
          <w:i w:val="0"/>
        </w:rPr>
        <w:t xml:space="preserve"> 12,5 мм </w:t>
      </w:r>
      <w:r w:rsidRPr="00245DCB">
        <w:rPr>
          <w:rStyle w:val="bx-messenger-message"/>
          <w:i w:val="0"/>
        </w:rPr>
        <w:t>(без использования клавиш «Tab» или «Пробел»)</w:t>
      </w:r>
      <w:r w:rsidRPr="00245DCB">
        <w:rPr>
          <w:i w:val="0"/>
        </w:rPr>
        <w:t xml:space="preserve">, ориентация книжная. Нумерация страниц располагается в центре, внизу листа. Поля документа: левое – 30 мм, правое – 15 мм, верхнее и нижнее – 20 мм. Не допускается при перечислении использовать другие маркеры </w:t>
      </w:r>
      <w:proofErr w:type="gramStart"/>
      <w:r w:rsidRPr="00245DCB">
        <w:rPr>
          <w:i w:val="0"/>
        </w:rPr>
        <w:t>кроме тире</w:t>
      </w:r>
      <w:proofErr w:type="gramEnd"/>
      <w:r w:rsidRPr="00245DCB">
        <w:rPr>
          <w:i w:val="0"/>
        </w:rPr>
        <w:t xml:space="preserve"> «–</w:t>
      </w:r>
      <w:r w:rsidRPr="00245DCB">
        <w:rPr>
          <w:rStyle w:val="bx-messenger-message"/>
          <w:i w:val="0"/>
        </w:rPr>
        <w:t>».</w:t>
      </w:r>
    </w:p>
    <w:p w:rsidR="007E470A" w:rsidRPr="00245DCB" w:rsidRDefault="007E470A" w:rsidP="007E470A">
      <w:pPr>
        <w:pStyle w:val="2"/>
        <w:spacing w:line="360" w:lineRule="auto"/>
        <w:rPr>
          <w:b/>
          <w:i w:val="0"/>
        </w:rPr>
      </w:pPr>
      <w:r w:rsidRPr="00245DCB">
        <w:rPr>
          <w:i w:val="0"/>
        </w:rPr>
        <w:t>Заголовки глав и параграфов выравниваются по ширине страницы с абзацным отступом, выделяются жирным. Точки в конце заголовков не ставятся. Заголовки параграфов отделяются одним отступом от конца текста предыдущего параграфа. Каждый новый раздел и главы курсовой работы начинаются с новой страницы. Приложения обозначаются буквами и должны иметь заголовок.</w:t>
      </w:r>
    </w:p>
    <w:p w:rsidR="007E470A" w:rsidRPr="00245DCB" w:rsidRDefault="007E470A" w:rsidP="007E470A">
      <w:pPr>
        <w:pStyle w:val="2"/>
        <w:spacing w:line="360" w:lineRule="auto"/>
      </w:pPr>
      <w:r w:rsidRPr="00245DCB">
        <w:t>4. Оформление списка литературы</w:t>
      </w:r>
      <w:r>
        <w:t>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i w:val="0"/>
        </w:rPr>
        <w:t xml:space="preserve">Список используемой литературы располагается после заключения. Источники расставляются в алфавитном порядке, иностранные источники идут после русскоязычных. 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Образец оформления списка используемой литературы (</w:t>
      </w:r>
      <w:r w:rsidRPr="00245DCB">
        <w:rPr>
          <w:rStyle w:val="fontstyle01"/>
          <w:sz w:val="28"/>
          <w:szCs w:val="28"/>
        </w:rPr>
        <w:t>ГОСТ Р 7.0.5-2008).</w:t>
      </w:r>
      <w:r w:rsidRPr="00245DCB">
        <w:rPr>
          <w:rStyle w:val="fontstyle01"/>
          <w:b/>
          <w:sz w:val="28"/>
          <w:szCs w:val="28"/>
        </w:rPr>
        <w:t xml:space="preserve"> </w:t>
      </w:r>
      <w:r w:rsidRPr="00245DCB">
        <w:rPr>
          <w:rStyle w:val="fontstyle01"/>
          <w:sz w:val="28"/>
          <w:szCs w:val="28"/>
        </w:rPr>
        <w:t xml:space="preserve">Примеры оформления представлены в </w:t>
      </w:r>
      <w:r>
        <w:rPr>
          <w:rStyle w:val="fontstyle01"/>
          <w:sz w:val="28"/>
          <w:szCs w:val="28"/>
        </w:rPr>
        <w:t>П</w:t>
      </w:r>
      <w:r w:rsidRPr="00245DCB">
        <w:rPr>
          <w:rStyle w:val="fontstyle01"/>
          <w:sz w:val="28"/>
          <w:szCs w:val="28"/>
        </w:rPr>
        <w:t>риложении Б.</w:t>
      </w:r>
    </w:p>
    <w:p w:rsidR="007E470A" w:rsidRPr="00245DCB" w:rsidRDefault="007E470A" w:rsidP="007E470A">
      <w:pPr>
        <w:pStyle w:val="2"/>
        <w:spacing w:line="360" w:lineRule="auto"/>
        <w:rPr>
          <w:b/>
        </w:rPr>
      </w:pPr>
      <w:r w:rsidRPr="00245DCB">
        <w:t>5. Оформление ссылок</w:t>
      </w:r>
      <w:r>
        <w:t>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i w:val="0"/>
        </w:rPr>
        <w:t xml:space="preserve">Оформление ссылок в тексте курсовой работы обязательно. 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i w:val="0"/>
        </w:rPr>
        <w:t>Ссылка на источник в списке литературы в тексте оформляется в квадратных скобках с указанием номера источника по списку используемой литературы: [</w:t>
      </w:r>
      <w:r>
        <w:rPr>
          <w:i w:val="0"/>
        </w:rPr>
        <w:t>15</w:t>
      </w:r>
      <w:r w:rsidRPr="00245DCB">
        <w:rPr>
          <w:i w:val="0"/>
        </w:rPr>
        <w:t xml:space="preserve">]. </w:t>
      </w:r>
      <w:r>
        <w:rPr>
          <w:i w:val="0"/>
        </w:rPr>
        <w:t xml:space="preserve">При цитировании </w:t>
      </w:r>
      <w:r w:rsidRPr="00245DCB">
        <w:rPr>
          <w:i w:val="0"/>
        </w:rPr>
        <w:t>ставится номер источника</w:t>
      </w:r>
      <w:r>
        <w:rPr>
          <w:i w:val="0"/>
        </w:rPr>
        <w:t>,</w:t>
      </w:r>
      <w:r w:rsidRPr="00245DCB">
        <w:rPr>
          <w:i w:val="0"/>
        </w:rPr>
        <w:t xml:space="preserve"> после запятой номер страницы [</w:t>
      </w:r>
      <w:r>
        <w:rPr>
          <w:i w:val="0"/>
        </w:rPr>
        <w:t>14</w:t>
      </w:r>
      <w:r w:rsidRPr="00245DCB">
        <w:rPr>
          <w:i w:val="0"/>
        </w:rPr>
        <w:t>, с. 16].</w:t>
      </w:r>
    </w:p>
    <w:p w:rsidR="007E470A" w:rsidRPr="00245DCB" w:rsidRDefault="007E470A" w:rsidP="007E470A">
      <w:pPr>
        <w:pStyle w:val="2"/>
        <w:spacing w:line="360" w:lineRule="auto"/>
        <w:rPr>
          <w:b/>
          <w:i w:val="0"/>
        </w:rPr>
      </w:pPr>
      <w:r w:rsidRPr="00245DCB">
        <w:rPr>
          <w:i w:val="0"/>
        </w:rPr>
        <w:t>Ссылки на приложения, таблицы и рисунки в тексте курсовой работы обязательны.</w:t>
      </w:r>
    </w:p>
    <w:p w:rsidR="007E470A" w:rsidRPr="00245DCB" w:rsidRDefault="007E470A" w:rsidP="007E47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DCB">
        <w:rPr>
          <w:rFonts w:ascii="Times New Roman" w:hAnsi="Times New Roman" w:cs="Times New Roman"/>
          <w:i/>
          <w:sz w:val="28"/>
          <w:szCs w:val="28"/>
        </w:rPr>
        <w:t>6. Оформление таблиц и рисунков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 xml:space="preserve">Таблицы и рисунки располагаются непосредственно после текста, в котором они впервые упоминаются. 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lastRenderedPageBreak/>
        <w:t>Текст таблицы оформляется 12 размером шрифта, одинарным межстрочным интервалом. Рисунки, как и таблицы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5DCB">
        <w:rPr>
          <w:rFonts w:ascii="Times New Roman" w:hAnsi="Times New Roman" w:cs="Times New Roman"/>
          <w:sz w:val="28"/>
          <w:szCs w:val="28"/>
        </w:rPr>
        <w:t xml:space="preserve"> нумеруются арабски</w:t>
      </w:r>
      <w:r>
        <w:rPr>
          <w:rFonts w:ascii="Times New Roman" w:hAnsi="Times New Roman" w:cs="Times New Roman"/>
          <w:sz w:val="28"/>
          <w:szCs w:val="28"/>
        </w:rPr>
        <w:t>ми цифрами сквозной нумерацией.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Название таблицы помещается над таблицей</w:t>
      </w:r>
      <w:r>
        <w:rPr>
          <w:rFonts w:ascii="Times New Roman" w:hAnsi="Times New Roman" w:cs="Times New Roman"/>
          <w:sz w:val="28"/>
          <w:szCs w:val="28"/>
        </w:rPr>
        <w:t>, по ширине</w:t>
      </w:r>
      <w:r w:rsidRPr="00245DCB">
        <w:rPr>
          <w:rFonts w:ascii="Times New Roman" w:hAnsi="Times New Roman" w:cs="Times New Roman"/>
          <w:sz w:val="28"/>
          <w:szCs w:val="28"/>
        </w:rPr>
        <w:t>. При переносе таблицы на следующую страницу над таблицей слева пишут «Продолжение таблицы 1». Точку после номера и в конце названия таблицы или рисунка не ставят. Название таблицы или рисунка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5DCB">
        <w:rPr>
          <w:rFonts w:ascii="Times New Roman" w:hAnsi="Times New Roman" w:cs="Times New Roman"/>
          <w:sz w:val="28"/>
          <w:szCs w:val="28"/>
        </w:rPr>
        <w:t xml:space="preserve"> располагающееся на двух и более строках, оформляется одинарным межстрочным интервалом. 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 xml:space="preserve">Рисунок подписывается снизу по центру </w:t>
      </w:r>
      <w:r>
        <w:rPr>
          <w:rFonts w:ascii="Times New Roman" w:hAnsi="Times New Roman" w:cs="Times New Roman"/>
          <w:sz w:val="28"/>
          <w:szCs w:val="28"/>
        </w:rPr>
        <w:t>листа.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Пример оформления таблиц и рисунков представлен в Приложении В.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t>7. Введение</w:t>
      </w:r>
      <w:r>
        <w:t>.</w:t>
      </w:r>
    </w:p>
    <w:p w:rsidR="007E470A" w:rsidRPr="00245DCB" w:rsidRDefault="007E470A" w:rsidP="007E470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Во введении обязательно должны быть представлены:</w:t>
      </w:r>
      <w:r w:rsidRPr="00245DC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5DCB">
        <w:rPr>
          <w:rFonts w:ascii="Times New Roman" w:hAnsi="Times New Roman" w:cs="Times New Roman"/>
          <w:iCs/>
          <w:sz w:val="28"/>
          <w:szCs w:val="28"/>
        </w:rPr>
        <w:t>актуальность, объект и предмет исследования; цель, задачи, гипотеза; методы</w:t>
      </w:r>
      <w:r w:rsidRPr="00245DCB">
        <w:rPr>
          <w:rFonts w:ascii="Times New Roman" w:hAnsi="Times New Roman" w:cs="Times New Roman"/>
          <w:sz w:val="28"/>
          <w:szCs w:val="28"/>
        </w:rPr>
        <w:t xml:space="preserve">, база и практическая значимость исследования. </w:t>
      </w:r>
    </w:p>
    <w:p w:rsidR="007E470A" w:rsidRPr="00245DCB" w:rsidRDefault="007E470A" w:rsidP="007E470A">
      <w:pPr>
        <w:pStyle w:val="a4"/>
        <w:spacing w:line="360" w:lineRule="auto"/>
        <w:ind w:firstLine="709"/>
      </w:pPr>
      <w:r w:rsidRPr="00245DCB">
        <w:rPr>
          <w:b/>
        </w:rPr>
        <w:t xml:space="preserve">Актуальность исследования </w:t>
      </w:r>
      <w:r w:rsidRPr="00245DCB">
        <w:t>– это обоснование выбора темы исследования, ее актуальность для современного времени.</w:t>
      </w:r>
    </w:p>
    <w:p w:rsidR="007E470A" w:rsidRPr="00245DCB" w:rsidRDefault="007E470A" w:rsidP="007E470A">
      <w:pPr>
        <w:pStyle w:val="2"/>
        <w:spacing w:line="360" w:lineRule="auto"/>
        <w:rPr>
          <w:b/>
          <w:i w:val="0"/>
        </w:rPr>
      </w:pPr>
      <w:r w:rsidRPr="00245DCB">
        <w:rPr>
          <w:i w:val="0"/>
        </w:rPr>
        <w:t>Тема, цель, объект, предмет, гипотеза исследования должны быть связаны и образовывать единое смысловое поле.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b/>
          <w:i w:val="0"/>
        </w:rPr>
        <w:t>Цель</w:t>
      </w:r>
      <w:r w:rsidRPr="00245DCB">
        <w:rPr>
          <w:i w:val="0"/>
        </w:rPr>
        <w:t xml:space="preserve"> </w:t>
      </w:r>
      <w:r w:rsidRPr="00245DCB">
        <w:rPr>
          <w:b/>
          <w:i w:val="0"/>
        </w:rPr>
        <w:t xml:space="preserve">исследования </w:t>
      </w:r>
      <w:r w:rsidRPr="00245DCB">
        <w:rPr>
          <w:i w:val="0"/>
        </w:rPr>
        <w:t>определяет основную проблемную область или сферу интереса самого исследователя в выбранной теме.</w:t>
      </w:r>
    </w:p>
    <w:p w:rsidR="007E470A" w:rsidRPr="00245DCB" w:rsidRDefault="007E470A" w:rsidP="007E470A">
      <w:pPr>
        <w:pStyle w:val="2"/>
        <w:spacing w:line="360" w:lineRule="auto"/>
        <w:rPr>
          <w:b/>
          <w:i w:val="0"/>
        </w:rPr>
      </w:pPr>
      <w:r w:rsidRPr="00245DCB">
        <w:rPr>
          <w:b/>
          <w:i w:val="0"/>
        </w:rPr>
        <w:t xml:space="preserve">Объект исследования </w:t>
      </w:r>
      <w:r w:rsidRPr="00245DCB">
        <w:t xml:space="preserve">– </w:t>
      </w:r>
      <w:r w:rsidRPr="00245DCB">
        <w:rPr>
          <w:i w:val="0"/>
        </w:rPr>
        <w:t>это</w:t>
      </w:r>
      <w:r w:rsidRPr="00245DCB">
        <w:rPr>
          <w:b/>
          <w:i w:val="0"/>
        </w:rPr>
        <w:t xml:space="preserve"> </w:t>
      </w:r>
      <w:r>
        <w:rPr>
          <w:i w:val="0"/>
        </w:rPr>
        <w:t>педагогический процесс</w:t>
      </w:r>
      <w:r w:rsidRPr="00245DCB">
        <w:rPr>
          <w:i w:val="0"/>
        </w:rPr>
        <w:t>, который вы изучаете.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b/>
          <w:i w:val="0"/>
        </w:rPr>
        <w:t>Предмет исследования</w:t>
      </w:r>
      <w:r w:rsidRPr="00245DCB">
        <w:rPr>
          <w:i w:val="0"/>
        </w:rPr>
        <w:t xml:space="preserve"> </w:t>
      </w:r>
      <w:r w:rsidRPr="00245DCB">
        <w:t xml:space="preserve">– </w:t>
      </w:r>
      <w:r w:rsidRPr="00245DCB">
        <w:rPr>
          <w:i w:val="0"/>
        </w:rPr>
        <w:t>это отдельный аспект или сторона объекта изучения, он может совпадать с темой, если предмет исследования отражен в названии курсовой работы.</w:t>
      </w:r>
    </w:p>
    <w:p w:rsidR="007E470A" w:rsidRPr="00245DCB" w:rsidRDefault="007E470A" w:rsidP="007E470A">
      <w:pPr>
        <w:pStyle w:val="2"/>
        <w:spacing w:line="360" w:lineRule="auto"/>
        <w:rPr>
          <w:i w:val="0"/>
        </w:rPr>
      </w:pPr>
      <w:r w:rsidRPr="00245DCB">
        <w:rPr>
          <w:i w:val="0"/>
        </w:rPr>
        <w:t xml:space="preserve">Постановка </w:t>
      </w:r>
      <w:r w:rsidRPr="00245DCB">
        <w:rPr>
          <w:b/>
          <w:i w:val="0"/>
        </w:rPr>
        <w:t>задач исследования</w:t>
      </w:r>
      <w:r w:rsidRPr="00245DCB">
        <w:rPr>
          <w:i w:val="0"/>
        </w:rPr>
        <w:t xml:space="preserve"> должна точно соответствовать этапам исследователя по достижению цели. Формулирование задачи должно начинаться со слов: «проанализировать», «изучить», «выявить», «провести» и </w:t>
      </w:r>
      <w:r>
        <w:rPr>
          <w:i w:val="0"/>
        </w:rPr>
        <w:t>т. д.</w:t>
      </w:r>
      <w:r w:rsidRPr="00245DCB">
        <w:rPr>
          <w:i w:val="0"/>
        </w:rPr>
        <w:t xml:space="preserve"> Задачи располагаются в определенной последовательности под номерами.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b/>
          <w:iCs/>
          <w:sz w:val="28"/>
          <w:szCs w:val="28"/>
        </w:rPr>
        <w:lastRenderedPageBreak/>
        <w:t>Гипотеза исследования</w:t>
      </w:r>
      <w:r w:rsidRPr="00245DCB">
        <w:rPr>
          <w:rFonts w:ascii="Times New Roman" w:hAnsi="Times New Roman" w:cs="Times New Roman"/>
          <w:sz w:val="28"/>
          <w:szCs w:val="28"/>
        </w:rPr>
        <w:t xml:space="preserve"> – это </w:t>
      </w:r>
      <w:r w:rsidRPr="00245DCB">
        <w:rPr>
          <w:rFonts w:ascii="Times New Roman" w:hAnsi="Times New Roman" w:cs="Times New Roman"/>
          <w:iCs/>
          <w:sz w:val="28"/>
          <w:szCs w:val="28"/>
        </w:rPr>
        <w:t>логически обоснованное предположение,</w:t>
      </w:r>
      <w:r w:rsidRPr="00245DCB">
        <w:rPr>
          <w:rFonts w:ascii="Times New Roman" w:hAnsi="Times New Roman" w:cs="Times New Roman"/>
          <w:sz w:val="28"/>
          <w:szCs w:val="28"/>
        </w:rPr>
        <w:t xml:space="preserve"> которое вы доказываете в своей работе не только в теоретической части, но и прежде всего в экспериментальной.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b/>
          <w:sz w:val="28"/>
          <w:szCs w:val="28"/>
        </w:rPr>
        <w:t xml:space="preserve">Методы исследования </w:t>
      </w:r>
      <w:r w:rsidRPr="00245DCB">
        <w:rPr>
          <w:rFonts w:ascii="Times New Roman" w:hAnsi="Times New Roman" w:cs="Times New Roman"/>
          <w:sz w:val="28"/>
          <w:szCs w:val="28"/>
        </w:rPr>
        <w:t>разделяются на несколько групп: теоретические, эмпирические, методы обработки полученных данных.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b/>
          <w:bCs/>
          <w:iCs/>
          <w:sz w:val="28"/>
          <w:szCs w:val="28"/>
        </w:rPr>
        <w:t>Практическая значимость</w:t>
      </w:r>
      <w:r w:rsidRPr="00245DCB">
        <w:rPr>
          <w:rFonts w:ascii="Times New Roman" w:hAnsi="Times New Roman" w:cs="Times New Roman"/>
          <w:sz w:val="28"/>
          <w:szCs w:val="28"/>
        </w:rPr>
        <w:t xml:space="preserve"> исследования представляет собой описание значимости результатов проведенного исследования для практической деятельности педагогов образовательных организаций.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b/>
          <w:sz w:val="28"/>
          <w:szCs w:val="28"/>
        </w:rPr>
        <w:t>База исследования</w:t>
      </w:r>
      <w:r w:rsidRPr="00245DCB">
        <w:rPr>
          <w:rFonts w:ascii="Times New Roman" w:hAnsi="Times New Roman" w:cs="Times New Roman"/>
          <w:sz w:val="28"/>
          <w:szCs w:val="28"/>
        </w:rPr>
        <w:t xml:space="preserve"> – это образовательная организация (детский сад или школа)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5DCB">
        <w:rPr>
          <w:rFonts w:ascii="Times New Roman" w:hAnsi="Times New Roman" w:cs="Times New Roman"/>
          <w:sz w:val="28"/>
          <w:szCs w:val="28"/>
        </w:rPr>
        <w:t xml:space="preserve"> на базе которой проводится ваше исследование. База исследования в курсовой работе должна совпадать с базой практики. На основе результатов, полученных на практике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5DCB">
        <w:rPr>
          <w:rFonts w:ascii="Times New Roman" w:hAnsi="Times New Roman" w:cs="Times New Roman"/>
          <w:sz w:val="28"/>
          <w:szCs w:val="28"/>
        </w:rPr>
        <w:t xml:space="preserve"> студент пишет курсовую работу по данной дисциплине.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 xml:space="preserve">Завершается введение описанием </w:t>
      </w:r>
      <w:r w:rsidRPr="00245DCB">
        <w:rPr>
          <w:rFonts w:ascii="Times New Roman" w:hAnsi="Times New Roman" w:cs="Times New Roman"/>
          <w:b/>
          <w:sz w:val="28"/>
          <w:szCs w:val="28"/>
        </w:rPr>
        <w:t>структуры курсовой работы</w:t>
      </w:r>
      <w:r w:rsidRPr="00245DCB">
        <w:rPr>
          <w:rFonts w:ascii="Times New Roman" w:hAnsi="Times New Roman" w:cs="Times New Roman"/>
          <w:sz w:val="28"/>
          <w:szCs w:val="28"/>
        </w:rPr>
        <w:t>.</w:t>
      </w:r>
    </w:p>
    <w:p w:rsidR="007E470A" w:rsidRPr="00245DCB" w:rsidRDefault="007E470A" w:rsidP="007E470A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45DCB">
        <w:rPr>
          <w:rFonts w:ascii="Times New Roman" w:hAnsi="Times New Roman"/>
          <w:i/>
          <w:sz w:val="28"/>
          <w:szCs w:val="28"/>
        </w:rPr>
        <w:t>8.</w:t>
      </w:r>
      <w:r w:rsidRPr="00245DCB">
        <w:rPr>
          <w:rFonts w:ascii="Times New Roman" w:hAnsi="Times New Roman"/>
          <w:sz w:val="28"/>
          <w:szCs w:val="28"/>
        </w:rPr>
        <w:t xml:space="preserve"> </w:t>
      </w:r>
      <w:r w:rsidRPr="00245DCB">
        <w:rPr>
          <w:rFonts w:ascii="Times New Roman" w:hAnsi="Times New Roman"/>
          <w:i/>
          <w:sz w:val="28"/>
          <w:szCs w:val="28"/>
        </w:rPr>
        <w:t>Структура работы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sz w:val="28"/>
          <w:szCs w:val="28"/>
        </w:rPr>
        <w:t>Курсовая работа состоит из двух глав. В первой главе представлен полный литературный обзор в избранной предметной области науки. Параграф 1.1 должен быть посвящен объекту исследования, начиная с определения основного понятия, параграф 1.2 – это предмет исследования.</w:t>
      </w:r>
    </w:p>
    <w:p w:rsidR="007E470A" w:rsidRPr="00245DCB" w:rsidRDefault="007E470A" w:rsidP="007E470A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>Вторая глава представляет собой отчет о проведенной экспериментальной работе по сбору и анализу результатов диагностики. Во второй главе характеризуется база экспериментального исследования, описываются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DCB">
        <w:rPr>
          <w:rFonts w:ascii="Times New Roman" w:hAnsi="Times New Roman"/>
          <w:sz w:val="28"/>
          <w:szCs w:val="28"/>
        </w:rPr>
        <w:t>этапы его проведения, выбранные методики и полученные с их помощью результаты исследования. Применение методик должно быть обосновано. Результаты исследования по каждой методике представляются в виде рисунков (графиков) или таблиц и подробно описываются.</w:t>
      </w:r>
    </w:p>
    <w:p w:rsidR="007E470A" w:rsidRPr="00245DCB" w:rsidRDefault="007E470A" w:rsidP="007E470A">
      <w:pPr>
        <w:pStyle w:val="A3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45DCB">
        <w:rPr>
          <w:rFonts w:ascii="Times New Roman" w:hAnsi="Times New Roman"/>
          <w:i/>
          <w:sz w:val="28"/>
          <w:szCs w:val="28"/>
        </w:rPr>
        <w:t>9.</w:t>
      </w:r>
      <w:r w:rsidRPr="00245DCB">
        <w:rPr>
          <w:rFonts w:ascii="Times New Roman" w:hAnsi="Times New Roman"/>
          <w:sz w:val="28"/>
          <w:szCs w:val="28"/>
        </w:rPr>
        <w:t xml:space="preserve"> </w:t>
      </w:r>
      <w:r w:rsidRPr="00245DCB">
        <w:rPr>
          <w:rFonts w:ascii="Times New Roman" w:hAnsi="Times New Roman"/>
          <w:i/>
          <w:sz w:val="28"/>
          <w:szCs w:val="28"/>
        </w:rPr>
        <w:t>Выводы и заключение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E470A" w:rsidRPr="00245DCB" w:rsidRDefault="007E470A" w:rsidP="007E470A">
      <w:pPr>
        <w:pStyle w:val="A3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DCB">
        <w:rPr>
          <w:rFonts w:ascii="Times New Roman" w:hAnsi="Times New Roman"/>
          <w:sz w:val="28"/>
          <w:szCs w:val="28"/>
        </w:rPr>
        <w:t xml:space="preserve">В конце каждой главы составляются выводы. В них вы обобщаете полученные результаты теоретического и экспериментального исследования, </w:t>
      </w:r>
      <w:r w:rsidRPr="00245DCB">
        <w:rPr>
          <w:rFonts w:ascii="Times New Roman" w:hAnsi="Times New Roman"/>
          <w:sz w:val="28"/>
          <w:szCs w:val="28"/>
        </w:rPr>
        <w:lastRenderedPageBreak/>
        <w:t>при этом обосновываете свои выводы и связываете их с уже имеющимися аналогичными результатами других исследователей.</w:t>
      </w:r>
    </w:p>
    <w:p w:rsidR="007E470A" w:rsidRPr="00245DCB" w:rsidRDefault="007E470A" w:rsidP="007E47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DCB">
        <w:rPr>
          <w:rFonts w:ascii="Times New Roman" w:hAnsi="Times New Roman" w:cs="Times New Roman"/>
          <w:iCs/>
          <w:sz w:val="28"/>
          <w:szCs w:val="28"/>
        </w:rPr>
        <w:t>Заключение</w:t>
      </w:r>
      <w:r w:rsidRPr="00245DCB">
        <w:rPr>
          <w:rFonts w:ascii="Times New Roman" w:hAnsi="Times New Roman" w:cs="Times New Roman"/>
          <w:sz w:val="28"/>
          <w:szCs w:val="28"/>
        </w:rPr>
        <w:t xml:space="preserve"> – это краткий обзор выполненного исследования. Оно должно содержать описание выполнения всех задач, поставленных в начале исследования. В заключении</w:t>
      </w:r>
      <w:r w:rsidRPr="00475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отражаются </w:t>
      </w:r>
      <w:r w:rsidRPr="00245DCB">
        <w:rPr>
          <w:rFonts w:ascii="Times New Roman" w:hAnsi="Times New Roman" w:cs="Times New Roman"/>
          <w:sz w:val="28"/>
          <w:szCs w:val="28"/>
        </w:rPr>
        <w:t>перспективы дальнейшего исследования проблемы и практические рекомендации.</w:t>
      </w:r>
    </w:p>
    <w:p w:rsidR="007E470A" w:rsidRPr="00245DCB" w:rsidRDefault="007E470A" w:rsidP="007E470A">
      <w:pPr>
        <w:numPr>
          <w:ilvl w:val="12"/>
          <w:numId w:val="0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5DCB">
        <w:rPr>
          <w:rFonts w:ascii="Times New Roman" w:hAnsi="Times New Roman" w:cs="Times New Roman"/>
          <w:i/>
          <w:sz w:val="28"/>
          <w:szCs w:val="28"/>
        </w:rPr>
        <w:t>10. Работа оценивается исходя из следующих критериев.</w:t>
      </w:r>
    </w:p>
    <w:p w:rsidR="007E470A" w:rsidRPr="00D102CB" w:rsidRDefault="007E470A" w:rsidP="007E470A">
      <w:pPr>
        <w:numPr>
          <w:ilvl w:val="12"/>
          <w:numId w:val="0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Pr="005D0B11">
        <w:rPr>
          <w:rFonts w:ascii="Times New Roman" w:hAnsi="Times New Roman"/>
          <w:sz w:val="28"/>
          <w:szCs w:val="28"/>
        </w:rPr>
        <w:t xml:space="preserve">тлично» </w:t>
      </w:r>
      <w:r>
        <w:rPr>
          <w:rFonts w:ascii="Times New Roman" w:hAnsi="Times New Roman"/>
          <w:sz w:val="28"/>
          <w:szCs w:val="28"/>
        </w:rPr>
        <w:t>– в</w:t>
      </w:r>
      <w:r w:rsidRPr="00723FAC">
        <w:rPr>
          <w:sz w:val="24"/>
          <w:szCs w:val="24"/>
        </w:rPr>
        <w:t xml:space="preserve"> </w:t>
      </w:r>
      <w:r w:rsidRPr="00D102CB">
        <w:rPr>
          <w:rFonts w:ascii="Times New Roman" w:hAnsi="Times New Roman" w:cs="Times New Roman"/>
          <w:sz w:val="28"/>
          <w:szCs w:val="28"/>
        </w:rPr>
        <w:t xml:space="preserve">курсовой работе сформулированная цель работы реализована полностью; получили отражение все вопросы примерного содержания темы; описана исследовательская работа; материал изложен четко, логично, грамотно, соблюдена логика ведения научного исследования; соблюдены все требования, предъявляемые к оформлению; использована рекомендуемая литература – отбор источников и их детальный анализ проведен адекватно теме курсовой работы; подобраны по теме и изучены </w:t>
      </w:r>
      <w:r>
        <w:rPr>
          <w:rFonts w:ascii="Times New Roman" w:hAnsi="Times New Roman" w:cs="Times New Roman"/>
          <w:sz w:val="28"/>
          <w:szCs w:val="28"/>
        </w:rPr>
        <w:t>статьи из периодических изданий.</w:t>
      </w:r>
      <w:r w:rsidRPr="00D102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70A" w:rsidRPr="00AC0DA1" w:rsidRDefault="007E470A" w:rsidP="007E470A">
      <w:pPr>
        <w:numPr>
          <w:ilvl w:val="12"/>
          <w:numId w:val="0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0DA1">
        <w:rPr>
          <w:rFonts w:ascii="Times New Roman" w:hAnsi="Times New Roman" w:cs="Times New Roman"/>
          <w:sz w:val="28"/>
          <w:szCs w:val="28"/>
        </w:rPr>
        <w:t>орошо» – содержание работы в целом соответствует заявленной теме, но не освещен какой-либо вопрос примерного содержания; имеются недочеты в оформлении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70A" w:rsidRPr="00D102CB" w:rsidRDefault="007E470A" w:rsidP="007E470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</w:t>
      </w:r>
      <w:r w:rsidRPr="00AC0DA1">
        <w:rPr>
          <w:rFonts w:ascii="Times New Roman" w:hAnsi="Times New Roman" w:cs="Times New Roman"/>
          <w:sz w:val="28"/>
          <w:szCs w:val="28"/>
        </w:rPr>
        <w:t xml:space="preserve">довлетворительно» – </w:t>
      </w:r>
      <w:r w:rsidRPr="00D102CB">
        <w:rPr>
          <w:rFonts w:ascii="Times New Roman" w:hAnsi="Times New Roman" w:cs="Times New Roman"/>
          <w:sz w:val="28"/>
          <w:szCs w:val="28"/>
        </w:rPr>
        <w:t>в курсовой работе имеет место определенное несоответствие содержания работы заявленной теме; нарушена логика изложения материала, задачи раскрыты не полностью; в работе не полностью использованы необходимые для раскрытия темы научная литература, нормативные документы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02CB">
        <w:rPr>
          <w:rFonts w:ascii="Times New Roman" w:hAnsi="Times New Roman" w:cs="Times New Roman"/>
          <w:sz w:val="28"/>
          <w:szCs w:val="28"/>
        </w:rPr>
        <w:t xml:space="preserve"> не учтены требования, предъявл</w:t>
      </w:r>
      <w:r>
        <w:rPr>
          <w:rFonts w:ascii="Times New Roman" w:hAnsi="Times New Roman" w:cs="Times New Roman"/>
          <w:sz w:val="28"/>
          <w:szCs w:val="28"/>
        </w:rPr>
        <w:t>яемые к содержанию исследования.</w:t>
      </w:r>
    </w:p>
    <w:p w:rsidR="007E470A" w:rsidRDefault="007E470A" w:rsidP="007E470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</w:t>
      </w:r>
      <w:r w:rsidRPr="005D0B11">
        <w:rPr>
          <w:rFonts w:ascii="Times New Roman" w:hAnsi="Times New Roman"/>
          <w:sz w:val="28"/>
          <w:szCs w:val="28"/>
        </w:rPr>
        <w:t xml:space="preserve">еудовлетворительно»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</w:t>
      </w:r>
      <w:r>
        <w:rPr>
          <w:rFonts w:ascii="Times New Roman" w:hAnsi="Times New Roman"/>
          <w:sz w:val="28"/>
          <w:szCs w:val="28"/>
        </w:rPr>
        <w:t xml:space="preserve">в курсовой работе </w:t>
      </w:r>
      <w:r w:rsidRPr="005D0B11">
        <w:rPr>
          <w:rFonts w:ascii="Times New Roman" w:hAnsi="Times New Roman"/>
          <w:sz w:val="28"/>
          <w:szCs w:val="28"/>
        </w:rPr>
        <w:t>не раскрыта, работа несамостоятельная, носит о</w:t>
      </w:r>
      <w:r>
        <w:rPr>
          <w:rFonts w:ascii="Times New Roman" w:hAnsi="Times New Roman"/>
          <w:sz w:val="28"/>
          <w:szCs w:val="28"/>
        </w:rPr>
        <w:t>ткровенно реферативный характер.</w:t>
      </w:r>
    </w:p>
    <w:p w:rsidR="007E470A" w:rsidRDefault="007E470A" w:rsidP="007E47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470A" w:rsidRPr="00A634CC" w:rsidRDefault="007E470A" w:rsidP="007E470A">
      <w:pPr>
        <w:pStyle w:val="1"/>
        <w:jc w:val="center"/>
        <w:rPr>
          <w:rFonts w:ascii="Times New Roman" w:hAnsi="Times New Roman" w:cs="Times New Roman"/>
          <w:b/>
          <w:color w:val="008FC8"/>
        </w:rPr>
      </w:pPr>
      <w:r w:rsidRPr="00A634CC">
        <w:rPr>
          <w:rFonts w:ascii="Times New Roman" w:hAnsi="Times New Roman" w:cs="Times New Roman"/>
          <w:b/>
          <w:color w:val="008FC8"/>
        </w:rPr>
        <w:lastRenderedPageBreak/>
        <w:t>Приложение А</w:t>
      </w:r>
    </w:p>
    <w:p w:rsidR="007E470A" w:rsidRDefault="007E470A" w:rsidP="007E4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 оформления оглавления</w:t>
      </w:r>
    </w:p>
    <w:p w:rsidR="007E470A" w:rsidRDefault="007E470A" w:rsidP="007E470A">
      <w:pPr>
        <w:pStyle w:val="a6"/>
        <w:keepNext/>
        <w:jc w:val="center"/>
        <w:rPr>
          <w:rFonts w:ascii="Times New Roman" w:hAnsi="Times New Roman"/>
          <w:b/>
          <w:i w:val="0"/>
          <w:color w:val="000000"/>
          <w:sz w:val="28"/>
        </w:rPr>
      </w:pPr>
      <w:r w:rsidRPr="00BC24F6">
        <w:rPr>
          <w:rFonts w:ascii="Times New Roman" w:hAnsi="Times New Roman"/>
          <w:b/>
          <w:i w:val="0"/>
          <w:color w:val="000000"/>
          <w:sz w:val="28"/>
        </w:rPr>
        <w:t>Оглавление</w:t>
      </w:r>
    </w:p>
    <w:p w:rsidR="007E470A" w:rsidRPr="006D0A7C" w:rsidRDefault="007E470A" w:rsidP="007E47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2"/>
        <w:gridCol w:w="703"/>
      </w:tblGrid>
      <w:tr w:rsidR="007E470A" w:rsidRPr="001417CD" w:rsidTr="00C86944">
        <w:trPr>
          <w:trHeight w:val="450"/>
        </w:trPr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Введение …………………………………………………………………..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7E470A" w:rsidRPr="00C5306E" w:rsidTr="00C86944">
        <w:trPr>
          <w:trHeight w:val="450"/>
        </w:trPr>
        <w:tc>
          <w:tcPr>
            <w:tcW w:w="8642" w:type="dxa"/>
            <w:shd w:val="clear" w:color="auto" w:fill="auto"/>
          </w:tcPr>
          <w:p w:rsidR="007E470A" w:rsidRPr="00C5306E" w:rsidRDefault="007E470A" w:rsidP="00C8694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5306E">
              <w:rPr>
                <w:rFonts w:ascii="Times New Roman" w:hAnsi="Times New Roman" w:cs="Times New Roman"/>
                <w:sz w:val="28"/>
              </w:rPr>
              <w:t>Глава 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C5306E">
              <w:rPr>
                <w:rFonts w:ascii="Times New Roman" w:hAnsi="Times New Roman" w:cs="Times New Roman"/>
                <w:sz w:val="28"/>
              </w:rPr>
              <w:t xml:space="preserve"> Теоретический анализ проблемы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7 лет с нарушением интеллекта в процессе организации театрализованных игр</w:t>
            </w:r>
            <w:r>
              <w:rPr>
                <w:rFonts w:ascii="Times New Roman" w:hAnsi="Times New Roman" w:cs="Times New Roman"/>
                <w:sz w:val="28"/>
              </w:rPr>
              <w:t>…</w:t>
            </w:r>
            <w:r w:rsidRPr="00C5306E">
              <w:rPr>
                <w:rFonts w:ascii="Times New Roman" w:hAnsi="Times New Roman" w:cs="Times New Roman"/>
                <w:sz w:val="28"/>
              </w:rPr>
              <w:t>……………………</w:t>
            </w:r>
            <w:r>
              <w:rPr>
                <w:rFonts w:ascii="Times New Roman" w:hAnsi="Times New Roman" w:cs="Times New Roman"/>
                <w:sz w:val="28"/>
              </w:rPr>
              <w:t>……………..</w:t>
            </w:r>
          </w:p>
        </w:tc>
        <w:tc>
          <w:tcPr>
            <w:tcW w:w="703" w:type="dxa"/>
            <w:shd w:val="clear" w:color="auto" w:fill="auto"/>
          </w:tcPr>
          <w:p w:rsidR="007E470A" w:rsidRPr="00C5306E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:rsidR="007E470A" w:rsidRPr="00C5306E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:rsidR="007E470A" w:rsidRPr="00C5306E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C5306E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ind w:left="738"/>
              <w:jc w:val="both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1.1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Психолого-педагогические исследования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7 лет с нарушением интеллекта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………………………………………………………….</w:t>
            </w:r>
          </w:p>
        </w:tc>
        <w:tc>
          <w:tcPr>
            <w:tcW w:w="703" w:type="dxa"/>
            <w:shd w:val="clear" w:color="auto" w:fill="auto"/>
          </w:tcPr>
          <w:p w:rsidR="007E470A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ind w:left="738"/>
              <w:jc w:val="both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1.2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Характеристика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театрализованных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средства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7 лет с нарушением интеллекта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………………………………………………………….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Глава 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Экспериментальное изучение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7 лет с нарушением интеллекта в процессе организации театрализованных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……………………………………...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ind w:left="738"/>
              <w:jc w:val="both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2.1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Методы и методики исследования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 xml:space="preserve">7 лет с нарушением интеллекта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ind w:left="738"/>
              <w:jc w:val="both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2.2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Анализ результатов исследования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 xml:space="preserve">7 лет с нарушением интеллекта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</w:rPr>
              <w:t>……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ind w:left="709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2.3. Проектирование процесса </w:t>
            </w:r>
            <w:r w:rsidRPr="00C53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развития 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социальной компетенции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5306E">
              <w:rPr>
                <w:rFonts w:ascii="Times New Roman" w:hAnsi="Times New Roman" w:cs="Times New Roman"/>
                <w:sz w:val="28"/>
                <w:szCs w:val="28"/>
              </w:rPr>
              <w:t>7 лет с нарушением интеллекта в процессе организации театрализованных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…………………..………….</w:t>
            </w:r>
          </w:p>
        </w:tc>
        <w:tc>
          <w:tcPr>
            <w:tcW w:w="703" w:type="dxa"/>
            <w:shd w:val="clear" w:color="auto" w:fill="auto"/>
          </w:tcPr>
          <w:p w:rsidR="007E470A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E470A" w:rsidRPr="001417CD" w:rsidRDefault="007E470A" w:rsidP="00C86944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343E9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Заключение ……………………………………………………………….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Список используемой литературы 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</w:tr>
      <w:tr w:rsidR="007E470A" w:rsidRPr="001417CD" w:rsidTr="00C86944">
        <w:tc>
          <w:tcPr>
            <w:tcW w:w="8642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 w:rsidRPr="001417CD">
              <w:rPr>
                <w:rFonts w:ascii="Times New Roman" w:hAnsi="Times New Roman" w:cs="Times New Roman"/>
                <w:sz w:val="28"/>
              </w:rPr>
              <w:t>Приложение А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1417CD">
              <w:rPr>
                <w:rFonts w:ascii="Times New Roman" w:hAnsi="Times New Roman" w:cs="Times New Roman"/>
                <w:sz w:val="28"/>
              </w:rPr>
              <w:t xml:space="preserve"> Выборка испытуемых …………………………………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03" w:type="dxa"/>
            <w:shd w:val="clear" w:color="auto" w:fill="auto"/>
          </w:tcPr>
          <w:p w:rsidR="007E470A" w:rsidRPr="001417CD" w:rsidRDefault="007E470A" w:rsidP="00C86944">
            <w:pPr>
              <w:keepNext/>
              <w:keepLines/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</w:tbl>
    <w:p w:rsidR="007E470A" w:rsidRDefault="007E470A" w:rsidP="007E470A">
      <w:r>
        <w:br w:type="page"/>
      </w:r>
    </w:p>
    <w:p w:rsidR="007E470A" w:rsidRPr="00A634CC" w:rsidRDefault="007E470A" w:rsidP="007E470A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8FC8"/>
        </w:rPr>
      </w:pPr>
      <w:r w:rsidRPr="00A634CC">
        <w:rPr>
          <w:rFonts w:ascii="Times New Roman" w:hAnsi="Times New Roman" w:cs="Times New Roman"/>
          <w:b/>
          <w:color w:val="008FC8"/>
        </w:rPr>
        <w:lastRenderedPageBreak/>
        <w:t>Приложение Б</w:t>
      </w:r>
    </w:p>
    <w:p w:rsidR="007E470A" w:rsidRPr="00227AD2" w:rsidRDefault="007E470A" w:rsidP="007E470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оформления с</w:t>
      </w:r>
      <w:r w:rsidRPr="00227AD2">
        <w:rPr>
          <w:rFonts w:ascii="Times New Roman" w:hAnsi="Times New Roman" w:cs="Times New Roman"/>
          <w:b/>
          <w:sz w:val="28"/>
          <w:szCs w:val="28"/>
        </w:rPr>
        <w:t>пис</w:t>
      </w:r>
      <w:r>
        <w:rPr>
          <w:rFonts w:ascii="Times New Roman" w:hAnsi="Times New Roman" w:cs="Times New Roman"/>
          <w:b/>
          <w:sz w:val="28"/>
          <w:szCs w:val="28"/>
        </w:rPr>
        <w:t>ка</w:t>
      </w:r>
      <w:r w:rsidRPr="00227AD2">
        <w:rPr>
          <w:rFonts w:ascii="Times New Roman" w:hAnsi="Times New Roman" w:cs="Times New Roman"/>
          <w:b/>
          <w:sz w:val="28"/>
          <w:szCs w:val="28"/>
        </w:rPr>
        <w:t xml:space="preserve"> используемой литературы</w:t>
      </w:r>
    </w:p>
    <w:p w:rsidR="007E470A" w:rsidRPr="00F205F0" w:rsidRDefault="007E470A" w:rsidP="007E470A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343E9">
        <w:rPr>
          <w:rFonts w:ascii="Times New Roman" w:hAnsi="Times New Roman" w:cs="Times New Roman"/>
          <w:sz w:val="28"/>
          <w:szCs w:val="28"/>
        </w:rPr>
        <w:t>Авилова Л. И. Развитие металлопроизводства в эпоху раннего металла (энео</w:t>
      </w:r>
      <w:r w:rsidRPr="007343E9">
        <w:rPr>
          <w:rFonts w:ascii="Times New Roman" w:hAnsi="Times New Roman" w:cs="Times New Roman"/>
          <w:spacing w:val="-1"/>
          <w:sz w:val="28"/>
          <w:szCs w:val="28"/>
        </w:rPr>
        <w:t>лит – поздний бронзовый век</w:t>
      </w:r>
      <w:proofErr w:type="gramStart"/>
      <w:r w:rsidRPr="007343E9">
        <w:rPr>
          <w:rFonts w:ascii="Times New Roman" w:hAnsi="Times New Roman" w:cs="Times New Roman"/>
          <w:spacing w:val="-1"/>
          <w:sz w:val="28"/>
          <w:szCs w:val="28"/>
        </w:rPr>
        <w:t>) :</w:t>
      </w:r>
      <w:proofErr w:type="gramEnd"/>
      <w:r w:rsidRPr="007343E9">
        <w:rPr>
          <w:rFonts w:ascii="Times New Roman" w:hAnsi="Times New Roman" w:cs="Times New Roman"/>
          <w:spacing w:val="-1"/>
          <w:sz w:val="28"/>
          <w:szCs w:val="28"/>
        </w:rPr>
        <w:t xml:space="preserve"> состояние проблемы и перспективы иссле</w:t>
      </w:r>
      <w:r w:rsidRPr="007343E9">
        <w:rPr>
          <w:rFonts w:ascii="Times New Roman" w:hAnsi="Times New Roman" w:cs="Times New Roman"/>
          <w:sz w:val="28"/>
          <w:szCs w:val="28"/>
        </w:rPr>
        <w:t xml:space="preserve">дований // Вестник РФФИ. 1997. № 2. С. 31–45. </w:t>
      </w:r>
      <w:r w:rsidRPr="007343E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7343E9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343E9">
          <w:rPr>
            <w:rFonts w:ascii="Times New Roman" w:hAnsi="Times New Roman" w:cs="Times New Roman"/>
            <w:sz w:val="28"/>
            <w:szCs w:val="28"/>
          </w:rPr>
          <w:t>://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343E9">
          <w:rPr>
            <w:rFonts w:ascii="Times New Roman" w:hAnsi="Times New Roman" w:cs="Times New Roman"/>
            <w:sz w:val="28"/>
            <w:szCs w:val="28"/>
          </w:rPr>
          <w:t>.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rfbr</w:t>
        </w:r>
        <w:r w:rsidRPr="007343E9">
          <w:rPr>
            <w:rFonts w:ascii="Times New Roman" w:hAnsi="Times New Roman" w:cs="Times New Roman"/>
            <w:sz w:val="28"/>
            <w:szCs w:val="28"/>
          </w:rPr>
          <w:t>.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7343E9">
          <w:rPr>
            <w:rFonts w:ascii="Times New Roman" w:hAnsi="Times New Roman" w:cs="Times New Roman"/>
            <w:sz w:val="28"/>
            <w:szCs w:val="28"/>
          </w:rPr>
          <w:t>/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pics</w:t>
        </w:r>
        <w:r w:rsidRPr="007343E9">
          <w:rPr>
            <w:rFonts w:ascii="Times New Roman" w:hAnsi="Times New Roman" w:cs="Times New Roman"/>
            <w:sz w:val="28"/>
            <w:szCs w:val="28"/>
          </w:rPr>
          <w:t>/22394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ref</w:t>
        </w:r>
        <w:r w:rsidRPr="007343E9">
          <w:rPr>
            <w:rFonts w:ascii="Times New Roman" w:hAnsi="Times New Roman" w:cs="Times New Roman"/>
            <w:sz w:val="28"/>
            <w:szCs w:val="28"/>
          </w:rPr>
          <w:t>/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file</w:t>
        </w:r>
        <w:r w:rsidRPr="007343E9">
          <w:rPr>
            <w:rFonts w:ascii="Times New Roman" w:hAnsi="Times New Roman" w:cs="Times New Roman"/>
            <w:sz w:val="28"/>
            <w:szCs w:val="28"/>
          </w:rPr>
          <w:t>.</w:t>
        </w:r>
        <w:r w:rsidRPr="007343E9">
          <w:rPr>
            <w:rFonts w:ascii="Times New Roman" w:hAnsi="Times New Roman" w:cs="Times New Roman"/>
            <w:sz w:val="28"/>
            <w:szCs w:val="28"/>
            <w:lang w:val="en-US"/>
          </w:rPr>
          <w:t>pdf</w:t>
        </w:r>
      </w:hyperlink>
      <w:r w:rsidRPr="007343E9">
        <w:rPr>
          <w:rFonts w:ascii="Times New Roman" w:hAnsi="Times New Roman" w:cs="Times New Roman"/>
          <w:sz w:val="28"/>
          <w:szCs w:val="28"/>
        </w:rPr>
        <w:t xml:space="preserve"> (дата обращения: 19.09.2007).</w:t>
      </w:r>
    </w:p>
    <w:p w:rsidR="007E470A" w:rsidRPr="00F205F0" w:rsidRDefault="007E470A" w:rsidP="007E470A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05F0">
        <w:rPr>
          <w:rFonts w:ascii="Times New Roman" w:hAnsi="Times New Roman" w:cs="Times New Roman"/>
          <w:sz w:val="28"/>
          <w:szCs w:val="28"/>
        </w:rPr>
        <w:t xml:space="preserve">2. </w:t>
      </w:r>
      <w:r w:rsidRPr="007343E9">
        <w:rPr>
          <w:rFonts w:ascii="Times New Roman" w:hAnsi="Times New Roman" w:cs="Times New Roman"/>
          <w:sz w:val="28"/>
          <w:szCs w:val="28"/>
        </w:rPr>
        <w:t>Быструшкин С. К., Созонова О. Я., Петрова Н. Г. Влияние психологических свойств личности на графическое воспроизведение зрительной информации // Сибирский педагогический журнал. 2017. № 4. С. 136–144.</w:t>
      </w:r>
    </w:p>
    <w:p w:rsidR="007E470A" w:rsidRPr="00F205F0" w:rsidRDefault="007E470A" w:rsidP="007E470A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05F0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7343E9">
        <w:rPr>
          <w:rFonts w:ascii="Times New Roman" w:hAnsi="Times New Roman" w:cs="Times New Roman"/>
          <w:bCs/>
          <w:sz w:val="28"/>
          <w:szCs w:val="28"/>
        </w:rPr>
        <w:t xml:space="preserve">Каменский П. П. </w:t>
      </w:r>
      <w:r w:rsidRPr="007343E9">
        <w:rPr>
          <w:rFonts w:ascii="Times New Roman" w:hAnsi="Times New Roman" w:cs="Times New Roman"/>
          <w:sz w:val="28"/>
          <w:szCs w:val="28"/>
        </w:rPr>
        <w:t xml:space="preserve">Труды по истории изобразительного </w:t>
      </w:r>
      <w:proofErr w:type="gramStart"/>
      <w:r w:rsidRPr="007343E9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7343E9">
        <w:rPr>
          <w:rFonts w:ascii="Times New Roman" w:hAnsi="Times New Roman" w:cs="Times New Roman"/>
          <w:sz w:val="28"/>
          <w:szCs w:val="28"/>
        </w:rPr>
        <w:t xml:space="preserve"> художественная критика. СПб</w:t>
      </w:r>
      <w:proofErr w:type="gramStart"/>
      <w:r w:rsidRPr="007343E9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7343E9">
        <w:rPr>
          <w:rFonts w:ascii="Times New Roman" w:hAnsi="Times New Roman" w:cs="Times New Roman"/>
          <w:sz w:val="28"/>
          <w:szCs w:val="28"/>
        </w:rPr>
        <w:t xml:space="preserve"> БАН, 2017. 216 с</w:t>
      </w:r>
      <w:r w:rsidRPr="00F205F0">
        <w:rPr>
          <w:rFonts w:ascii="Times New Roman" w:hAnsi="Times New Roman" w:cs="Times New Roman"/>
          <w:sz w:val="28"/>
          <w:szCs w:val="28"/>
        </w:rPr>
        <w:t>.</w:t>
      </w:r>
    </w:p>
    <w:p w:rsidR="007E470A" w:rsidRPr="00227AD2" w:rsidRDefault="007E470A" w:rsidP="007E470A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05F0">
        <w:rPr>
          <w:rFonts w:ascii="Times New Roman" w:hAnsi="Times New Roman" w:cs="Times New Roman"/>
          <w:sz w:val="28"/>
          <w:szCs w:val="28"/>
        </w:rPr>
        <w:t xml:space="preserve">4. </w:t>
      </w:r>
      <w:r w:rsidRPr="007343E9">
        <w:rPr>
          <w:rFonts w:ascii="Times New Roman" w:hAnsi="Times New Roman" w:cs="Times New Roman"/>
          <w:sz w:val="28"/>
          <w:szCs w:val="28"/>
        </w:rPr>
        <w:t xml:space="preserve">Фенухин В. И. Этнополитические конфликты в современной России: на примере Северо-Кавказского </w:t>
      </w:r>
      <w:proofErr w:type="gramStart"/>
      <w:r w:rsidRPr="007343E9">
        <w:rPr>
          <w:rFonts w:ascii="Times New Roman" w:hAnsi="Times New Roman" w:cs="Times New Roman"/>
          <w:sz w:val="28"/>
          <w:szCs w:val="28"/>
        </w:rPr>
        <w:t>региона :</w:t>
      </w:r>
      <w:proofErr w:type="gramEnd"/>
      <w:r w:rsidRPr="007343E9">
        <w:rPr>
          <w:rFonts w:ascii="Times New Roman" w:hAnsi="Times New Roman" w:cs="Times New Roman"/>
          <w:sz w:val="28"/>
          <w:szCs w:val="28"/>
        </w:rPr>
        <w:t xml:space="preserve"> дис. ... канд. полит. наук. М., 2002. 189 с.</w:t>
      </w:r>
    </w:p>
    <w:p w:rsidR="007E470A" w:rsidRDefault="007E470A" w:rsidP="007E47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E470A" w:rsidRPr="00A634CC" w:rsidRDefault="007E470A" w:rsidP="007E470A">
      <w:pPr>
        <w:pStyle w:val="1"/>
        <w:jc w:val="center"/>
        <w:rPr>
          <w:rFonts w:ascii="Times New Roman" w:hAnsi="Times New Roman" w:cs="Times New Roman"/>
          <w:b/>
          <w:color w:val="008FC8"/>
        </w:rPr>
      </w:pPr>
      <w:r w:rsidRPr="00A634CC">
        <w:rPr>
          <w:rFonts w:ascii="Times New Roman" w:hAnsi="Times New Roman" w:cs="Times New Roman"/>
          <w:b/>
          <w:color w:val="008FC8"/>
        </w:rPr>
        <w:lastRenderedPageBreak/>
        <w:t>Приложение В</w:t>
      </w:r>
    </w:p>
    <w:p w:rsidR="007E470A" w:rsidRPr="00403ECE" w:rsidRDefault="007E470A" w:rsidP="007E47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оформления таблиц и рисунков</w:t>
      </w:r>
    </w:p>
    <w:p w:rsidR="007E470A" w:rsidRDefault="007E470A" w:rsidP="007E47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Таблица 1</w:t>
      </w:r>
    </w:p>
    <w:p w:rsidR="007E470A" w:rsidRDefault="007E470A" w:rsidP="007E4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Количественные результаты диагностики по методике</w:t>
      </w: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869"/>
        <w:gridCol w:w="1869"/>
        <w:gridCol w:w="1869"/>
        <w:gridCol w:w="1870"/>
      </w:tblGrid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46342">
        <w:rPr>
          <w:rFonts w:ascii="Times New Roman" w:hAnsi="Times New Roman" w:cs="Times New Roman"/>
          <w:i/>
          <w:sz w:val="28"/>
          <w:szCs w:val="28"/>
        </w:rPr>
        <w:t>ПЕРЕНОС НА ДРУГУЮ СТРАНИЦУ</w:t>
      </w: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7E470A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869"/>
        <w:gridCol w:w="1869"/>
        <w:gridCol w:w="1869"/>
        <w:gridCol w:w="1870"/>
      </w:tblGrid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470A" w:rsidRPr="00546342" w:rsidTr="00C86944"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E470A" w:rsidRPr="00546342" w:rsidRDefault="007E470A" w:rsidP="00C8694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70A" w:rsidRPr="00546342" w:rsidRDefault="007E470A" w:rsidP="007E4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7FAD">
        <w:rPr>
          <w:noProof/>
          <w:lang w:eastAsia="ru-RU"/>
        </w:rPr>
        <w:drawing>
          <wp:inline distT="0" distB="0" distL="0" distR="0" wp14:anchorId="3079BD1A" wp14:editId="49586969">
            <wp:extent cx="5562600" cy="24955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E470A" w:rsidRPr="00546342" w:rsidRDefault="007E470A" w:rsidP="007E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70A" w:rsidRDefault="007E470A" w:rsidP="007E470A">
      <w:pPr>
        <w:jc w:val="center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634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63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 динамики уровня р</w:t>
      </w:r>
      <w:r w:rsidRPr="00C5306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азвити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 </w:t>
      </w:r>
      <w:r w:rsidRPr="00C5306E">
        <w:rPr>
          <w:rFonts w:ascii="Times New Roman" w:hAnsi="Times New Roman" w:cs="Times New Roman"/>
          <w:sz w:val="28"/>
          <w:szCs w:val="28"/>
        </w:rPr>
        <w:t>социальной компетенции детей 6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306E">
        <w:rPr>
          <w:rFonts w:ascii="Times New Roman" w:hAnsi="Times New Roman" w:cs="Times New Roman"/>
          <w:sz w:val="28"/>
          <w:szCs w:val="28"/>
        </w:rPr>
        <w:t>7 лет с нарушением интеллекта в процессе организации театрализованных игр</w:t>
      </w:r>
    </w:p>
    <w:p w:rsidR="007E470A" w:rsidRDefault="007E470A" w:rsidP="007E47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470A" w:rsidRDefault="007E470A" w:rsidP="007E47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470A" w:rsidRPr="00B3760B" w:rsidRDefault="007E470A" w:rsidP="007E470A">
      <w:pPr>
        <w:rPr>
          <w:lang w:eastAsia="ar-SA"/>
        </w:rPr>
      </w:pPr>
    </w:p>
    <w:p w:rsidR="007E470A" w:rsidRPr="007343E9" w:rsidRDefault="007E470A" w:rsidP="007E470A">
      <w:pPr>
        <w:jc w:val="center"/>
        <w:rPr>
          <w:rFonts w:ascii="Times New Roman" w:hAnsi="Times New Roman" w:cs="Times New Roman"/>
        </w:rPr>
      </w:pPr>
    </w:p>
    <w:p w:rsidR="000E5993" w:rsidRDefault="000E5993">
      <w:bookmarkStart w:id="0" w:name="_GoBack"/>
      <w:bookmarkEnd w:id="0"/>
    </w:p>
    <w:sectPr w:rsidR="000E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C76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0A"/>
    <w:rsid w:val="000E5993"/>
    <w:rsid w:val="007E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74451-B8A9-4E7B-BF7C-AB8CEF3F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70A"/>
  </w:style>
  <w:style w:type="paragraph" w:styleId="1">
    <w:name w:val="heading 1"/>
    <w:basedOn w:val="a"/>
    <w:next w:val="a"/>
    <w:link w:val="10"/>
    <w:uiPriority w:val="9"/>
    <w:qFormat/>
    <w:rsid w:val="007E47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7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">
    <w:name w:val="Обычный2"/>
    <w:autoRedefine/>
    <w:rsid w:val="007E470A"/>
    <w:pPr>
      <w:suppressAutoHyphens/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i/>
      <w:sz w:val="28"/>
      <w:szCs w:val="28"/>
      <w:lang w:eastAsia="ru-RU"/>
    </w:rPr>
  </w:style>
  <w:style w:type="character" w:customStyle="1" w:styleId="fontstyle01">
    <w:name w:val="fontstyle01"/>
    <w:basedOn w:val="a0"/>
    <w:rsid w:val="007E470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3">
    <w:name w:val="Обычный3"/>
    <w:rsid w:val="007E470A"/>
    <w:pPr>
      <w:spacing w:after="200" w:line="276" w:lineRule="auto"/>
    </w:pPr>
    <w:rPr>
      <w:rFonts w:ascii="Calibri" w:eastAsia="ヒラギノ角ゴ Pro W3" w:hAnsi="Calibri" w:cs="Times New Roman"/>
      <w:color w:val="000000"/>
      <w:szCs w:val="20"/>
      <w:lang w:eastAsia="ru-RU"/>
    </w:rPr>
  </w:style>
  <w:style w:type="character" w:customStyle="1" w:styleId="bx-messenger-message">
    <w:name w:val="bx-messenger-message"/>
    <w:basedOn w:val="a0"/>
    <w:rsid w:val="007E470A"/>
  </w:style>
  <w:style w:type="paragraph" w:customStyle="1" w:styleId="A3">
    <w:name w:val="Текстовый блок A"/>
    <w:rsid w:val="007E470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rsid w:val="007E470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E470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7E470A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http://www.rfbr.ru/pics/22394ref/file.pdf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3965884861407335E-2"/>
          <c:y val="4.8034934497817081E-2"/>
          <c:w val="0.81236673773987211"/>
          <c:h val="0.7947598253275148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831050228310459E-2"/>
                  <c:y val="-4.0712468193384234E-2"/>
                </c:manualLayout>
              </c:layout>
              <c:tx>
                <c:rich>
                  <a:bodyPr/>
                  <a:lstStyle/>
                  <a:p>
                    <a:fld id="{64F2C6DC-956E-469F-92D0-F9100A6E5781}" type="VALUE">
                      <a:rPr lang="en-US" sz="1000" b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879-4ACC-AAAA-862AE293D754}"/>
                </c:ext>
              </c:extLst>
            </c:dLbl>
            <c:dLbl>
              <c:idx val="1"/>
              <c:layout>
                <c:manualLayout>
                  <c:x val="2.9680365296803568E-2"/>
                  <c:y val="-7.6335877862595422E-2"/>
                </c:manualLayout>
              </c:layout>
              <c:tx>
                <c:rich>
                  <a:bodyPr/>
                  <a:lstStyle/>
                  <a:p>
                    <a:fld id="{D6114509-B709-49B8-BBEB-7F913A17A9CE}" type="VALUE">
                      <a:rPr lang="en-US" sz="1000" b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879-4ACC-AAAA-862AE293D754}"/>
                </c:ext>
              </c:extLst>
            </c:dLbl>
            <c:numFmt formatCode="0\ 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Констатирующий этап</c:v>
                </c:pt>
                <c:pt idx="1">
                  <c:v>Контрольный этап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0.87</c:v>
                </c:pt>
                <c:pt idx="1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79-4ACC-AAAA-862AE293D75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8812785388127768E-2"/>
                  <c:y val="-9.1603053435114504E-2"/>
                </c:manualLayout>
              </c:layout>
              <c:tx>
                <c:rich>
                  <a:bodyPr/>
                  <a:lstStyle/>
                  <a:p>
                    <a:fld id="{C0A27D77-3E68-4D3E-BBC7-C573C9C63C54}" type="VALUE">
                      <a:rPr lang="en-US" sz="1000" b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1879-4ACC-AAAA-862AE293D754}"/>
                </c:ext>
              </c:extLst>
            </c:dLbl>
            <c:dLbl>
              <c:idx val="1"/>
              <c:layout>
                <c:manualLayout>
                  <c:x val="4.7945205479452135E-2"/>
                  <c:y val="-4.07124681933843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879-4ACC-AAAA-862AE293D754}"/>
                </c:ext>
              </c:extLst>
            </c:dLbl>
            <c:numFmt formatCode="0\ 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Констатирующий этап</c:v>
                </c:pt>
                <c:pt idx="1">
                  <c:v>Контрольный этап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0.12</c:v>
                </c:pt>
                <c:pt idx="1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879-4ACC-AAAA-862AE293D75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9680365296803568E-2"/>
                  <c:y val="-3.5623409669211292E-2"/>
                </c:manualLayout>
              </c:layout>
              <c:tx>
                <c:rich>
                  <a:bodyPr/>
                  <a:lstStyle/>
                  <a:p>
                    <a:fld id="{9FE524AA-C294-490A-AC2E-5BB1EEC1D08E}" type="VALUE">
                      <a:rPr lang="en-US" sz="1000" b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1879-4ACC-AAAA-862AE293D754}"/>
                </c:ext>
              </c:extLst>
            </c:dLbl>
            <c:dLbl>
              <c:idx val="1"/>
              <c:layout>
                <c:manualLayout>
                  <c:x val="2.7397260273972601E-2"/>
                  <c:y val="-4.07124681933843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879-4ACC-AAAA-862AE293D754}"/>
                </c:ext>
              </c:extLst>
            </c:dLbl>
            <c:numFmt formatCode="0\ 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baseline="0">
                    <a:latin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Констатирующий этап</c:v>
                </c:pt>
                <c:pt idx="1">
                  <c:v>Контрольный этап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79-4ACC-AAAA-862AE293D7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8113920"/>
        <c:axId val="68115456"/>
        <c:axId val="0"/>
      </c:bar3DChart>
      <c:catAx>
        <c:axId val="6811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Calibri"/>
                <a:cs typeface="Calibri"/>
              </a:defRPr>
            </a:pPr>
            <a:endParaRPr lang="ru-RU"/>
          </a:p>
        </c:txPr>
        <c:crossAx val="68115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81154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\ %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raditional Arabic" panose="02020603050405020304" pitchFamily="18" charset="-78"/>
                <a:ea typeface="Calibri"/>
                <a:cs typeface="Traditional Arabic" panose="02020603050405020304" pitchFamily="18" charset="-78"/>
              </a:defRPr>
            </a:pPr>
            <a:endParaRPr lang="ru-RU"/>
          </a:p>
        </c:txPr>
        <c:crossAx val="681139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Calibri"/>
                <a:cs typeface="Calibri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Calibri"/>
                <a:cs typeface="Calibri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anose="02020603050405020304" pitchFamily="18" charset="0"/>
                <a:ea typeface="Calibri"/>
                <a:cs typeface="Calibri"/>
              </a:defRPr>
            </a:pPr>
            <a:endParaRPr lang="ru-RU"/>
          </a:p>
        </c:txPr>
      </c:legendEntry>
      <c:layout>
        <c:manualLayout>
          <c:xMode val="edge"/>
          <c:yMode val="edge"/>
          <c:x val="0.83947560493294482"/>
          <c:y val="0.23873254392819218"/>
          <c:w val="0.15856308201200875"/>
          <c:h val="0.4473298471278876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2022-04-28T05:50:00Z</dcterms:created>
  <dcterms:modified xsi:type="dcterms:W3CDTF">2022-04-28T05:51:00Z</dcterms:modified>
</cp:coreProperties>
</file>